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04F" w:rsidRDefault="00E7504F" w:rsidP="00E7504F">
      <w:pPr>
        <w:rPr>
          <w:rFonts w:ascii="Times New Roman" w:hAnsi="Times New Roman" w:cs="Times New Roman"/>
          <w:b/>
          <w:bCs/>
          <w:sz w:val="24"/>
          <w:szCs w:val="24"/>
        </w:rPr>
      </w:pPr>
    </w:p>
    <w:p w:rsidR="00C13F31" w:rsidRPr="00B51091" w:rsidRDefault="00C13F31" w:rsidP="00C13F31">
      <w:pPr>
        <w:pStyle w:val="ListParagraph"/>
        <w:numPr>
          <w:ilvl w:val="0"/>
          <w:numId w:val="1"/>
        </w:numPr>
        <w:jc w:val="both"/>
        <w:rPr>
          <w:rFonts w:ascii="Times New Roman" w:hAnsi="Times New Roman" w:cs="Times New Roman"/>
          <w:b/>
          <w:bCs/>
          <w:sz w:val="24"/>
          <w:szCs w:val="24"/>
        </w:rPr>
      </w:pPr>
      <w:r w:rsidRPr="00B51091">
        <w:rPr>
          <w:rFonts w:ascii="Times New Roman" w:hAnsi="Times New Roman" w:cs="Times New Roman"/>
          <w:b/>
          <w:bCs/>
          <w:sz w:val="24"/>
          <w:szCs w:val="24"/>
        </w:rPr>
        <w:t>Organisation and Function</w:t>
      </w:r>
    </w:p>
    <w:p w:rsidR="00C13F31" w:rsidRPr="00B51091" w:rsidRDefault="00C13F31" w:rsidP="00C13F31">
      <w:pPr>
        <w:pStyle w:val="ListParagraph"/>
        <w:ind w:hanging="720"/>
        <w:jc w:val="both"/>
        <w:rPr>
          <w:rFonts w:ascii="Times New Roman" w:hAnsi="Times New Roman" w:cs="Times New Roman"/>
          <w:b/>
          <w:bCs/>
          <w:sz w:val="24"/>
          <w:szCs w:val="24"/>
        </w:rPr>
      </w:pPr>
    </w:p>
    <w:tbl>
      <w:tblPr>
        <w:tblStyle w:val="TableGrid"/>
        <w:tblW w:w="0" w:type="auto"/>
        <w:tblInd w:w="421" w:type="dxa"/>
        <w:tblLayout w:type="fixed"/>
        <w:tblLook w:val="04A0" w:firstRow="1" w:lastRow="0" w:firstColumn="1" w:lastColumn="0" w:noHBand="0" w:noVBand="1"/>
      </w:tblPr>
      <w:tblGrid>
        <w:gridCol w:w="708"/>
        <w:gridCol w:w="2098"/>
        <w:gridCol w:w="10235"/>
        <w:gridCol w:w="2551"/>
      </w:tblGrid>
      <w:tr w:rsidR="00C13F31" w:rsidRPr="00B51091" w:rsidTr="008F5FA7">
        <w:tc>
          <w:tcPr>
            <w:tcW w:w="708" w:type="dxa"/>
          </w:tcPr>
          <w:p w:rsidR="00C13F31" w:rsidRPr="00B51091" w:rsidRDefault="00C13F31" w:rsidP="00B51091">
            <w:pPr>
              <w:pStyle w:val="ListParagraph"/>
              <w:ind w:left="0"/>
              <w:jc w:val="center"/>
              <w:rPr>
                <w:rFonts w:ascii="Times New Roman" w:hAnsi="Times New Roman" w:cs="Times New Roman"/>
                <w:b/>
                <w:bCs/>
                <w:sz w:val="24"/>
                <w:szCs w:val="24"/>
              </w:rPr>
            </w:pPr>
            <w:r w:rsidRPr="00B51091">
              <w:rPr>
                <w:rFonts w:ascii="Times New Roman" w:hAnsi="Times New Roman" w:cs="Times New Roman"/>
                <w:b/>
                <w:bCs/>
                <w:sz w:val="24"/>
                <w:szCs w:val="24"/>
              </w:rPr>
              <w:t>S.</w:t>
            </w:r>
          </w:p>
          <w:p w:rsidR="00C13F31" w:rsidRPr="00B51091" w:rsidRDefault="00C13F31" w:rsidP="00B51091">
            <w:pPr>
              <w:pStyle w:val="ListParagraph"/>
              <w:ind w:left="0"/>
              <w:jc w:val="center"/>
              <w:rPr>
                <w:rFonts w:ascii="Times New Roman" w:hAnsi="Times New Roman" w:cs="Times New Roman"/>
                <w:b/>
                <w:bCs/>
                <w:sz w:val="24"/>
                <w:szCs w:val="24"/>
              </w:rPr>
            </w:pPr>
            <w:r w:rsidRPr="00B51091">
              <w:rPr>
                <w:rFonts w:ascii="Times New Roman" w:hAnsi="Times New Roman" w:cs="Times New Roman"/>
                <w:b/>
                <w:bCs/>
                <w:sz w:val="24"/>
                <w:szCs w:val="24"/>
              </w:rPr>
              <w:t>No.</w:t>
            </w:r>
          </w:p>
        </w:tc>
        <w:tc>
          <w:tcPr>
            <w:tcW w:w="2098" w:type="dxa"/>
          </w:tcPr>
          <w:p w:rsidR="00C13F31" w:rsidRPr="00B51091" w:rsidRDefault="00C13F31" w:rsidP="00B51091">
            <w:pPr>
              <w:pStyle w:val="ListParagraph"/>
              <w:ind w:left="0"/>
              <w:jc w:val="center"/>
              <w:rPr>
                <w:rFonts w:ascii="Times New Roman" w:hAnsi="Times New Roman" w:cs="Times New Roman"/>
                <w:b/>
                <w:bCs/>
                <w:sz w:val="24"/>
                <w:szCs w:val="24"/>
              </w:rPr>
            </w:pPr>
            <w:r w:rsidRPr="00B51091">
              <w:rPr>
                <w:rFonts w:ascii="Times New Roman" w:hAnsi="Times New Roman" w:cs="Times New Roman"/>
                <w:b/>
                <w:bCs/>
                <w:sz w:val="24"/>
                <w:szCs w:val="24"/>
              </w:rPr>
              <w:t>Item</w:t>
            </w:r>
          </w:p>
        </w:tc>
        <w:tc>
          <w:tcPr>
            <w:tcW w:w="10235" w:type="dxa"/>
          </w:tcPr>
          <w:p w:rsidR="00C13F31" w:rsidRPr="00B51091" w:rsidRDefault="00C13F31" w:rsidP="00B51091">
            <w:pPr>
              <w:pStyle w:val="ListParagraph"/>
              <w:ind w:left="0"/>
              <w:jc w:val="center"/>
              <w:rPr>
                <w:rFonts w:ascii="Times New Roman" w:hAnsi="Times New Roman" w:cs="Times New Roman"/>
                <w:b/>
                <w:bCs/>
                <w:sz w:val="24"/>
                <w:szCs w:val="24"/>
              </w:rPr>
            </w:pPr>
            <w:r w:rsidRPr="00B51091">
              <w:rPr>
                <w:rFonts w:ascii="Times New Roman" w:hAnsi="Times New Roman" w:cs="Times New Roman"/>
                <w:b/>
                <w:bCs/>
                <w:sz w:val="24"/>
                <w:szCs w:val="24"/>
              </w:rPr>
              <w:t>Details of disclosure</w:t>
            </w:r>
          </w:p>
        </w:tc>
        <w:tc>
          <w:tcPr>
            <w:tcW w:w="2551" w:type="dxa"/>
          </w:tcPr>
          <w:p w:rsidR="00C13F31" w:rsidRPr="00B51091" w:rsidRDefault="00C13F31" w:rsidP="00B51091">
            <w:pPr>
              <w:pStyle w:val="ListParagraph"/>
              <w:ind w:left="0"/>
              <w:jc w:val="center"/>
              <w:rPr>
                <w:rFonts w:ascii="Times New Roman" w:hAnsi="Times New Roman" w:cs="Times New Roman"/>
                <w:b/>
                <w:bCs/>
                <w:sz w:val="24"/>
                <w:szCs w:val="24"/>
              </w:rPr>
            </w:pPr>
            <w:r w:rsidRPr="00B51091">
              <w:rPr>
                <w:rFonts w:ascii="Times New Roman" w:hAnsi="Times New Roman" w:cs="Times New Roman"/>
                <w:b/>
                <w:bCs/>
                <w:sz w:val="24"/>
                <w:szCs w:val="24"/>
              </w:rPr>
              <w:t>Remarks/Reference Points (</w:t>
            </w:r>
            <w:r w:rsidR="00824375" w:rsidRPr="00B51091">
              <w:rPr>
                <w:rFonts w:ascii="Times New Roman" w:hAnsi="Times New Roman" w:cs="Times New Roman"/>
                <w:b/>
                <w:bCs/>
                <w:sz w:val="24"/>
                <w:szCs w:val="24"/>
              </w:rPr>
              <w:t>Fully met</w:t>
            </w:r>
            <w:r w:rsidRPr="00B51091">
              <w:rPr>
                <w:rFonts w:ascii="Times New Roman" w:hAnsi="Times New Roman" w:cs="Times New Roman"/>
                <w:b/>
                <w:bCs/>
                <w:sz w:val="24"/>
                <w:szCs w:val="24"/>
              </w:rPr>
              <w:t>/</w:t>
            </w:r>
            <w:r w:rsidR="00824375" w:rsidRPr="00B51091">
              <w:rPr>
                <w:rFonts w:ascii="Times New Roman" w:hAnsi="Times New Roman" w:cs="Times New Roman"/>
                <w:b/>
                <w:bCs/>
                <w:sz w:val="24"/>
                <w:szCs w:val="24"/>
              </w:rPr>
              <w:t>partially met</w:t>
            </w:r>
            <w:r w:rsidRPr="00B51091">
              <w:rPr>
                <w:rFonts w:ascii="Times New Roman" w:hAnsi="Times New Roman" w:cs="Times New Roman"/>
                <w:b/>
                <w:bCs/>
                <w:sz w:val="24"/>
                <w:szCs w:val="24"/>
              </w:rPr>
              <w:t xml:space="preserve">/not met-Not applicable will be treated as </w:t>
            </w:r>
            <w:r w:rsidR="00824375" w:rsidRPr="00B51091">
              <w:rPr>
                <w:rFonts w:ascii="Times New Roman" w:hAnsi="Times New Roman" w:cs="Times New Roman"/>
                <w:b/>
                <w:bCs/>
                <w:sz w:val="24"/>
                <w:szCs w:val="24"/>
              </w:rPr>
              <w:t>fully met</w:t>
            </w:r>
            <w:r w:rsidRPr="00B51091">
              <w:rPr>
                <w:rFonts w:ascii="Times New Roman" w:hAnsi="Times New Roman" w:cs="Times New Roman"/>
                <w:b/>
                <w:bCs/>
                <w:sz w:val="24"/>
                <w:szCs w:val="24"/>
              </w:rPr>
              <w:t>/</w:t>
            </w:r>
            <w:r w:rsidR="00824375" w:rsidRPr="00B51091">
              <w:rPr>
                <w:rFonts w:ascii="Times New Roman" w:hAnsi="Times New Roman" w:cs="Times New Roman"/>
                <w:b/>
                <w:bCs/>
                <w:sz w:val="24"/>
                <w:szCs w:val="24"/>
              </w:rPr>
              <w:t>partially met</w:t>
            </w:r>
            <w:r w:rsidRPr="00B51091">
              <w:rPr>
                <w:rFonts w:ascii="Times New Roman" w:hAnsi="Times New Roman" w:cs="Times New Roman"/>
                <w:b/>
                <w:bCs/>
                <w:sz w:val="24"/>
                <w:szCs w:val="24"/>
              </w:rPr>
              <w:t>)</w:t>
            </w:r>
          </w:p>
        </w:tc>
      </w:tr>
      <w:tr w:rsidR="00142071" w:rsidRPr="00B51091" w:rsidTr="008F5FA7">
        <w:tc>
          <w:tcPr>
            <w:tcW w:w="708" w:type="dxa"/>
            <w:vMerge w:val="restart"/>
          </w:tcPr>
          <w:p w:rsidR="00142071" w:rsidRDefault="00142071" w:rsidP="00C13F31">
            <w:pPr>
              <w:pStyle w:val="ListParagraph"/>
              <w:ind w:left="0"/>
              <w:jc w:val="both"/>
              <w:rPr>
                <w:rFonts w:ascii="Times New Roman" w:hAnsi="Times New Roman" w:cs="Times New Roman"/>
                <w:sz w:val="24"/>
                <w:szCs w:val="24"/>
              </w:rPr>
            </w:pPr>
            <w:r w:rsidRPr="00B51091">
              <w:rPr>
                <w:rFonts w:ascii="Times New Roman" w:hAnsi="Times New Roman" w:cs="Times New Roman"/>
                <w:sz w:val="24"/>
                <w:szCs w:val="24"/>
              </w:rPr>
              <w:t>1.4</w:t>
            </w: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Pr="00B51091" w:rsidRDefault="00142071" w:rsidP="00C13F31">
            <w:pPr>
              <w:pStyle w:val="ListParagraph"/>
              <w:ind w:left="0"/>
              <w:jc w:val="both"/>
              <w:rPr>
                <w:rFonts w:ascii="Times New Roman" w:hAnsi="Times New Roman" w:cs="Times New Roman"/>
                <w:sz w:val="24"/>
                <w:szCs w:val="24"/>
              </w:rPr>
            </w:pPr>
          </w:p>
        </w:tc>
        <w:tc>
          <w:tcPr>
            <w:tcW w:w="2098" w:type="dxa"/>
            <w:vMerge w:val="restart"/>
          </w:tcPr>
          <w:p w:rsidR="00142071" w:rsidRDefault="00142071" w:rsidP="00C13F31">
            <w:pPr>
              <w:pStyle w:val="ListParagraph"/>
              <w:ind w:left="0"/>
              <w:jc w:val="both"/>
              <w:rPr>
                <w:rFonts w:ascii="Times New Roman" w:hAnsi="Times New Roman" w:cs="Times New Roman"/>
                <w:sz w:val="24"/>
                <w:szCs w:val="24"/>
              </w:rPr>
            </w:pPr>
            <w:r w:rsidRPr="00B51091">
              <w:rPr>
                <w:rFonts w:ascii="Times New Roman" w:hAnsi="Times New Roman" w:cs="Times New Roman"/>
                <w:sz w:val="24"/>
                <w:szCs w:val="24"/>
              </w:rPr>
              <w:t>Norms for  discharge of functions [Section 4(1) (b) (iv)]</w:t>
            </w: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Default="00142071" w:rsidP="00C13F31">
            <w:pPr>
              <w:pStyle w:val="ListParagraph"/>
              <w:ind w:left="0"/>
              <w:jc w:val="both"/>
              <w:rPr>
                <w:rFonts w:ascii="Times New Roman" w:hAnsi="Times New Roman" w:cs="Times New Roman"/>
                <w:sz w:val="24"/>
                <w:szCs w:val="24"/>
              </w:rPr>
            </w:pPr>
          </w:p>
          <w:p w:rsidR="00142071" w:rsidRPr="00B51091" w:rsidRDefault="00142071" w:rsidP="00C13F31">
            <w:pPr>
              <w:pStyle w:val="ListParagraph"/>
              <w:ind w:left="0"/>
              <w:jc w:val="both"/>
              <w:rPr>
                <w:rFonts w:ascii="Times New Roman" w:hAnsi="Times New Roman" w:cs="Times New Roman"/>
                <w:sz w:val="24"/>
                <w:szCs w:val="24"/>
              </w:rPr>
            </w:pPr>
          </w:p>
        </w:tc>
        <w:tc>
          <w:tcPr>
            <w:tcW w:w="10235" w:type="dxa"/>
          </w:tcPr>
          <w:p w:rsidR="00E078EE" w:rsidRDefault="00142071" w:rsidP="001F6209">
            <w:pPr>
              <w:pStyle w:val="ListParagraph"/>
              <w:numPr>
                <w:ilvl w:val="0"/>
                <w:numId w:val="25"/>
              </w:numPr>
              <w:spacing w:after="120"/>
              <w:ind w:left="202" w:hanging="283"/>
              <w:jc w:val="both"/>
              <w:rPr>
                <w:rFonts w:ascii="Times New Roman" w:hAnsi="Times New Roman" w:cs="Times New Roman"/>
                <w:sz w:val="24"/>
                <w:szCs w:val="24"/>
              </w:rPr>
            </w:pPr>
            <w:r w:rsidRPr="00E078EE">
              <w:rPr>
                <w:rFonts w:ascii="Times New Roman" w:hAnsi="Times New Roman" w:cs="Times New Roman"/>
                <w:b/>
                <w:bCs/>
                <w:sz w:val="24"/>
                <w:szCs w:val="24"/>
              </w:rPr>
              <w:t xml:space="preserve">Nature of functions/services </w:t>
            </w:r>
            <w:r w:rsidR="0082065B" w:rsidRPr="00E078EE">
              <w:rPr>
                <w:rFonts w:ascii="Times New Roman" w:hAnsi="Times New Roman" w:cs="Times New Roman"/>
                <w:b/>
                <w:bCs/>
                <w:sz w:val="24"/>
                <w:szCs w:val="24"/>
              </w:rPr>
              <w:t>offered: -</w:t>
            </w:r>
            <w:r w:rsidR="00DC1209" w:rsidRPr="00E078EE">
              <w:rPr>
                <w:rFonts w:ascii="Times New Roman" w:hAnsi="Times New Roman" w:cs="Times New Roman"/>
                <w:sz w:val="24"/>
                <w:szCs w:val="24"/>
              </w:rPr>
              <w:t xml:space="preserve"> </w:t>
            </w:r>
          </w:p>
          <w:p w:rsidR="001F6209" w:rsidRPr="00E078EE" w:rsidRDefault="001F6209" w:rsidP="001F6209">
            <w:pPr>
              <w:pStyle w:val="ListParagraph"/>
              <w:spacing w:after="120"/>
              <w:ind w:left="202"/>
              <w:jc w:val="both"/>
              <w:rPr>
                <w:rFonts w:ascii="Times New Roman" w:hAnsi="Times New Roman" w:cs="Times New Roman"/>
                <w:sz w:val="24"/>
                <w:szCs w:val="24"/>
              </w:rPr>
            </w:pPr>
          </w:p>
          <w:p w:rsidR="00142071" w:rsidRPr="00E078EE" w:rsidRDefault="00DC1209" w:rsidP="00E078EE">
            <w:pPr>
              <w:pStyle w:val="ListParagraph"/>
              <w:ind w:left="60"/>
              <w:jc w:val="both"/>
              <w:rPr>
                <w:rFonts w:ascii="Times New Roman" w:hAnsi="Times New Roman" w:cs="Times New Roman"/>
                <w:b/>
                <w:bCs/>
                <w:sz w:val="24"/>
                <w:szCs w:val="24"/>
              </w:rPr>
            </w:pPr>
            <w:r w:rsidRPr="00E078EE">
              <w:rPr>
                <w:rFonts w:ascii="Times New Roman" w:hAnsi="Times New Roman" w:cs="Times New Roman"/>
                <w:sz w:val="24"/>
                <w:szCs w:val="24"/>
              </w:rPr>
              <w:t xml:space="preserve">The Institute combines traditional wisdom with modern educational pedagogy, and course are offered in a graded fashion leading up to </w:t>
            </w:r>
            <w:proofErr w:type="gramStart"/>
            <w:r w:rsidRPr="00E078EE">
              <w:rPr>
                <w:rFonts w:ascii="Times New Roman" w:hAnsi="Times New Roman" w:cs="Times New Roman"/>
                <w:sz w:val="24"/>
                <w:szCs w:val="24"/>
              </w:rPr>
              <w:t>M</w:t>
            </w:r>
            <w:r w:rsidRPr="00E078EE">
              <w:rPr>
                <w:rFonts w:ascii="Times New Roman" w:hAnsi="Times New Roman"/>
                <w:sz w:val="24"/>
                <w:szCs w:val="24"/>
                <w:cs/>
              </w:rPr>
              <w:t>.</w:t>
            </w:r>
            <w:r w:rsidRPr="00E078EE">
              <w:rPr>
                <w:rFonts w:ascii="Times New Roman" w:hAnsi="Times New Roman" w:cs="Times New Roman"/>
                <w:sz w:val="24"/>
                <w:szCs w:val="24"/>
              </w:rPr>
              <w:t>Phil</w:t>
            </w:r>
            <w:proofErr w:type="gramEnd"/>
            <w:r w:rsidRPr="00E078EE">
              <w:rPr>
                <w:rFonts w:ascii="Times New Roman" w:hAnsi="Times New Roman" w:cs="Times New Roman"/>
                <w:sz w:val="24"/>
                <w:szCs w:val="24"/>
              </w:rPr>
              <w:t xml:space="preserve"> and Ph</w:t>
            </w:r>
            <w:r w:rsidRPr="00E078EE">
              <w:rPr>
                <w:rFonts w:ascii="Times New Roman" w:hAnsi="Times New Roman"/>
                <w:sz w:val="24"/>
                <w:szCs w:val="24"/>
                <w:cs/>
              </w:rPr>
              <w:t>.</w:t>
            </w:r>
            <w:r w:rsidRPr="00E078EE">
              <w:rPr>
                <w:rFonts w:ascii="Times New Roman" w:hAnsi="Times New Roman" w:cs="Times New Roman"/>
                <w:sz w:val="24"/>
                <w:szCs w:val="24"/>
              </w:rPr>
              <w:t>D levels</w:t>
            </w:r>
            <w:r w:rsidRPr="00E078EE">
              <w:rPr>
                <w:rFonts w:ascii="Times New Roman" w:hAnsi="Times New Roman"/>
                <w:sz w:val="24"/>
                <w:szCs w:val="24"/>
              </w:rPr>
              <w:t xml:space="preserve"> in the field of Buddhist Philosophy and Tibetan Studies, Sowa</w:t>
            </w:r>
            <w:r w:rsidRPr="00E078EE">
              <w:rPr>
                <w:rFonts w:ascii="Times New Roman" w:hAnsi="Times New Roman"/>
                <w:sz w:val="24"/>
                <w:szCs w:val="24"/>
                <w:cs/>
              </w:rPr>
              <w:t>-</w:t>
            </w:r>
            <w:proofErr w:type="spellStart"/>
            <w:r w:rsidRPr="00E078EE">
              <w:rPr>
                <w:rFonts w:ascii="Times New Roman" w:hAnsi="Times New Roman"/>
                <w:sz w:val="24"/>
                <w:szCs w:val="24"/>
              </w:rPr>
              <w:t>Rigpa</w:t>
            </w:r>
            <w:proofErr w:type="spellEnd"/>
            <w:r w:rsidRPr="00E078EE">
              <w:rPr>
                <w:rFonts w:ascii="Times New Roman" w:hAnsi="Times New Roman"/>
                <w:sz w:val="24"/>
                <w:szCs w:val="24"/>
              </w:rPr>
              <w:t xml:space="preserve"> </w:t>
            </w:r>
            <w:r w:rsidRPr="00E078EE">
              <w:rPr>
                <w:rFonts w:ascii="Times New Roman" w:hAnsi="Times New Roman"/>
                <w:sz w:val="24"/>
                <w:szCs w:val="24"/>
                <w:cs/>
              </w:rPr>
              <w:t>(</w:t>
            </w:r>
            <w:r w:rsidRPr="00E078EE">
              <w:rPr>
                <w:rFonts w:ascii="Times New Roman" w:hAnsi="Times New Roman"/>
                <w:sz w:val="24"/>
                <w:szCs w:val="24"/>
              </w:rPr>
              <w:t>Tibetan Medical System</w:t>
            </w:r>
            <w:r w:rsidRPr="00E078EE">
              <w:rPr>
                <w:rFonts w:ascii="Times New Roman" w:hAnsi="Times New Roman"/>
                <w:sz w:val="24"/>
                <w:szCs w:val="24"/>
                <w:cs/>
              </w:rPr>
              <w:t>)</w:t>
            </w:r>
            <w:r w:rsidRPr="00E078EE">
              <w:rPr>
                <w:rFonts w:ascii="Times New Roman" w:hAnsi="Times New Roman"/>
                <w:sz w:val="24"/>
                <w:szCs w:val="24"/>
              </w:rPr>
              <w:t xml:space="preserve">, Tibetan Fine Arts, Tibetan </w:t>
            </w:r>
            <w:proofErr w:type="spellStart"/>
            <w:r w:rsidRPr="00E078EE">
              <w:rPr>
                <w:rFonts w:ascii="Times New Roman" w:hAnsi="Times New Roman"/>
                <w:sz w:val="24"/>
                <w:szCs w:val="24"/>
              </w:rPr>
              <w:t>Jyotish</w:t>
            </w:r>
            <w:proofErr w:type="spellEnd"/>
            <w:r w:rsidRPr="00E078EE">
              <w:rPr>
                <w:rFonts w:ascii="Times New Roman" w:hAnsi="Times New Roman"/>
                <w:sz w:val="24"/>
                <w:szCs w:val="24"/>
              </w:rPr>
              <w:t>, Shiksha,</w:t>
            </w:r>
            <w:r w:rsidR="003B2892" w:rsidRPr="00E078EE">
              <w:rPr>
                <w:rFonts w:ascii="Times New Roman" w:hAnsi="Times New Roman"/>
                <w:sz w:val="24"/>
                <w:szCs w:val="24"/>
              </w:rPr>
              <w:t xml:space="preserve"> </w:t>
            </w:r>
            <w:r w:rsidRPr="00E078EE">
              <w:rPr>
                <w:rFonts w:ascii="Times New Roman" w:hAnsi="Times New Roman"/>
                <w:sz w:val="24"/>
                <w:szCs w:val="24"/>
              </w:rPr>
              <w:t>Shastri</w:t>
            </w:r>
            <w:r w:rsidRPr="00E078EE">
              <w:rPr>
                <w:rFonts w:ascii="Times New Roman" w:hAnsi="Times New Roman"/>
                <w:sz w:val="24"/>
                <w:szCs w:val="24"/>
                <w:cs/>
              </w:rPr>
              <w:t>(</w:t>
            </w:r>
            <w:r w:rsidRPr="00E078EE">
              <w:rPr>
                <w:rFonts w:ascii="Times New Roman" w:hAnsi="Times New Roman"/>
                <w:sz w:val="24"/>
                <w:szCs w:val="24"/>
              </w:rPr>
              <w:t>B</w:t>
            </w:r>
            <w:r w:rsidRPr="00E078EE">
              <w:rPr>
                <w:rFonts w:ascii="Times New Roman" w:hAnsi="Times New Roman"/>
                <w:sz w:val="24"/>
                <w:szCs w:val="24"/>
                <w:cs/>
              </w:rPr>
              <w:t>.</w:t>
            </w:r>
            <w:r w:rsidRPr="00E078EE">
              <w:rPr>
                <w:rFonts w:ascii="Times New Roman" w:hAnsi="Times New Roman"/>
                <w:sz w:val="24"/>
                <w:szCs w:val="24"/>
              </w:rPr>
              <w:t>Ed</w:t>
            </w:r>
            <w:r w:rsidRPr="00E078EE">
              <w:rPr>
                <w:rFonts w:ascii="Times New Roman" w:hAnsi="Times New Roman"/>
                <w:sz w:val="24"/>
                <w:szCs w:val="24"/>
                <w:cs/>
              </w:rPr>
              <w:t>)</w:t>
            </w:r>
            <w:r w:rsidRPr="00E078EE">
              <w:rPr>
                <w:rFonts w:ascii="Times New Roman" w:hAnsi="Times New Roman"/>
                <w:sz w:val="24"/>
                <w:szCs w:val="24"/>
              </w:rPr>
              <w:t>,</w:t>
            </w:r>
            <w:r w:rsidRPr="00E078EE">
              <w:rPr>
                <w:rFonts w:ascii="Times New Roman" w:hAnsi="Times New Roman"/>
                <w:sz w:val="24"/>
                <w:szCs w:val="24"/>
                <w:cs/>
              </w:rPr>
              <w:t>.</w:t>
            </w:r>
          </w:p>
          <w:p w:rsidR="00142071" w:rsidRDefault="00142071" w:rsidP="00142071"/>
          <w:p w:rsidR="00DF69B7" w:rsidRPr="00E078EE" w:rsidRDefault="00DF69B7" w:rsidP="00E078EE">
            <w:pPr>
              <w:jc w:val="both"/>
              <w:rPr>
                <w:rFonts w:ascii="Times New Roman" w:hAnsi="Times New Roman" w:cs="Times New Roman"/>
                <w:b/>
                <w:bCs/>
                <w:sz w:val="24"/>
                <w:szCs w:val="24"/>
              </w:rPr>
            </w:pPr>
            <w:r w:rsidRPr="00E078EE">
              <w:rPr>
                <w:rFonts w:ascii="Times New Roman" w:hAnsi="Times New Roman" w:cs="Times New Roman"/>
                <w:sz w:val="24"/>
                <w:szCs w:val="24"/>
              </w:rPr>
              <w:t>The information is available on the website under the link</w:t>
            </w:r>
            <w:r w:rsidRPr="00E078EE">
              <w:rPr>
                <w:rFonts w:ascii="Times New Roman" w:hAnsi="Times New Roman"/>
                <w:sz w:val="24"/>
                <w:szCs w:val="24"/>
                <w:cs/>
              </w:rPr>
              <w:t>-</w:t>
            </w:r>
          </w:p>
          <w:p w:rsidR="00142071" w:rsidRPr="001D5242" w:rsidRDefault="001D5242" w:rsidP="00E078EE">
            <w:pPr>
              <w:rPr>
                <w:b/>
                <w:bCs/>
              </w:rPr>
            </w:pPr>
            <w:r>
              <w:rPr>
                <w:rFonts w:ascii="Times New Roman" w:hAnsi="Times New Roman" w:cs="Times New Roman"/>
                <w:b/>
                <w:bCs/>
              </w:rPr>
              <w:t xml:space="preserve"> </w:t>
            </w:r>
            <w:hyperlink r:id="rId8" w:anchor="gsc.tab=0" w:history="1">
              <w:r w:rsidRPr="001D5242">
                <w:rPr>
                  <w:rStyle w:val="Hyperlink"/>
                  <w:b/>
                  <w:bCs/>
                  <w:sz w:val="24"/>
                  <w:szCs w:val="22"/>
                </w:rPr>
                <w:t>https://cihts.ac.in/co</w:t>
              </w:r>
              <w:r w:rsidRPr="001D5242">
                <w:rPr>
                  <w:rStyle w:val="Hyperlink"/>
                  <w:b/>
                  <w:bCs/>
                  <w:sz w:val="24"/>
                  <w:szCs w:val="22"/>
                </w:rPr>
                <w:t>u</w:t>
              </w:r>
              <w:r w:rsidRPr="001D5242">
                <w:rPr>
                  <w:rStyle w:val="Hyperlink"/>
                  <w:b/>
                  <w:bCs/>
                  <w:sz w:val="24"/>
                  <w:szCs w:val="22"/>
                </w:rPr>
                <w:t>rses-degrees_academics/#gsc.tab=0</w:t>
              </w:r>
            </w:hyperlink>
          </w:p>
          <w:p w:rsidR="00DF69B7" w:rsidRPr="00DF69B7" w:rsidRDefault="00DF69B7" w:rsidP="00FD1090">
            <w:pPr>
              <w:rPr>
                <w:rFonts w:ascii="Times New Roman" w:hAnsi="Times New Roman" w:cs="Times New Roman"/>
                <w:b/>
                <w:bCs/>
              </w:rPr>
            </w:pPr>
          </w:p>
        </w:tc>
        <w:tc>
          <w:tcPr>
            <w:tcW w:w="2551" w:type="dxa"/>
          </w:tcPr>
          <w:p w:rsidR="00142071" w:rsidRPr="00B51091" w:rsidRDefault="008F5FA7" w:rsidP="00C13F31">
            <w:pPr>
              <w:pStyle w:val="ListParagraph"/>
              <w:ind w:left="0"/>
              <w:jc w:val="both"/>
              <w:rPr>
                <w:rFonts w:ascii="Times New Roman" w:hAnsi="Times New Roman" w:cs="Times New Roman"/>
                <w:sz w:val="24"/>
                <w:szCs w:val="24"/>
              </w:rPr>
            </w:pPr>
            <w:r w:rsidRPr="00EC350A">
              <w:rPr>
                <w:rFonts w:ascii="Times New Roman" w:hAnsi="Times New Roman" w:cs="Times New Roman"/>
                <w:b/>
                <w:bCs/>
                <w:sz w:val="24"/>
                <w:szCs w:val="24"/>
              </w:rPr>
              <w:t>Fully met</w:t>
            </w:r>
          </w:p>
        </w:tc>
      </w:tr>
      <w:tr w:rsidR="00142071" w:rsidRPr="00B51091" w:rsidTr="008F5FA7">
        <w:tc>
          <w:tcPr>
            <w:tcW w:w="70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209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10235" w:type="dxa"/>
          </w:tcPr>
          <w:p w:rsidR="00286AD5" w:rsidRDefault="00142071" w:rsidP="00286AD5">
            <w:pPr>
              <w:pStyle w:val="ListParagraph"/>
              <w:numPr>
                <w:ilvl w:val="0"/>
                <w:numId w:val="25"/>
              </w:numPr>
              <w:spacing w:after="120"/>
              <w:ind w:left="344" w:hanging="425"/>
              <w:jc w:val="both"/>
              <w:rPr>
                <w:rFonts w:ascii="Times New Roman" w:hAnsi="Times New Roman" w:cs="Times New Roman"/>
                <w:sz w:val="24"/>
                <w:szCs w:val="24"/>
              </w:rPr>
            </w:pPr>
            <w:r w:rsidRPr="00DF69B7">
              <w:rPr>
                <w:rFonts w:ascii="Times New Roman" w:hAnsi="Times New Roman" w:cs="Times New Roman"/>
                <w:b/>
                <w:bCs/>
                <w:sz w:val="24"/>
                <w:szCs w:val="24"/>
              </w:rPr>
              <w:t xml:space="preserve">Norms/standards for functions/service </w:t>
            </w:r>
            <w:r w:rsidR="00DF69B7" w:rsidRPr="00DF69B7">
              <w:rPr>
                <w:rFonts w:ascii="Times New Roman" w:hAnsi="Times New Roman" w:cs="Times New Roman"/>
                <w:b/>
                <w:bCs/>
                <w:sz w:val="24"/>
                <w:szCs w:val="24"/>
              </w:rPr>
              <w:t>delivery</w:t>
            </w:r>
            <w:r w:rsidR="00DF69B7">
              <w:rPr>
                <w:rFonts w:ascii="Times New Roman" w:hAnsi="Times New Roman" w:cs="Times New Roman"/>
                <w:b/>
                <w:bCs/>
                <w:sz w:val="24"/>
                <w:szCs w:val="24"/>
              </w:rPr>
              <w:t>: -</w:t>
            </w:r>
            <w:r w:rsidR="00DF69B7" w:rsidRPr="00EC350A">
              <w:rPr>
                <w:rFonts w:ascii="Times New Roman" w:hAnsi="Times New Roman" w:cs="Times New Roman"/>
                <w:sz w:val="24"/>
                <w:szCs w:val="24"/>
              </w:rPr>
              <w:t xml:space="preserve"> </w:t>
            </w:r>
          </w:p>
          <w:p w:rsidR="00DF69B7" w:rsidRPr="00286AD5" w:rsidRDefault="00DF69B7" w:rsidP="00286AD5">
            <w:pPr>
              <w:spacing w:after="120"/>
              <w:jc w:val="both"/>
              <w:rPr>
                <w:rFonts w:ascii="Times New Roman" w:hAnsi="Times New Roman"/>
                <w:sz w:val="24"/>
                <w:szCs w:val="24"/>
              </w:rPr>
            </w:pPr>
            <w:r w:rsidRPr="00286AD5">
              <w:rPr>
                <w:rFonts w:ascii="Times New Roman" w:hAnsi="Times New Roman" w:cs="Times New Roman"/>
                <w:sz w:val="24"/>
                <w:szCs w:val="24"/>
              </w:rPr>
              <w:t xml:space="preserve">Various service delivery offered by the Institute are available in the Institute website under head </w:t>
            </w:r>
            <w:r w:rsidRPr="00286AD5">
              <w:rPr>
                <w:rFonts w:ascii="Times New Roman" w:hAnsi="Times New Roman"/>
                <w:sz w:val="24"/>
                <w:szCs w:val="24"/>
                <w:cs/>
              </w:rPr>
              <w:t>“</w:t>
            </w:r>
            <w:r w:rsidRPr="00286AD5">
              <w:rPr>
                <w:rFonts w:ascii="Times New Roman" w:hAnsi="Times New Roman" w:cs="Times New Roman"/>
                <w:sz w:val="24"/>
                <w:szCs w:val="24"/>
              </w:rPr>
              <w:t>Facilities</w:t>
            </w:r>
            <w:r w:rsidRPr="00286AD5">
              <w:rPr>
                <w:rFonts w:ascii="Times New Roman" w:hAnsi="Times New Roman"/>
                <w:sz w:val="24"/>
                <w:szCs w:val="24"/>
                <w:cs/>
              </w:rPr>
              <w:t xml:space="preserve">” </w:t>
            </w:r>
            <w:r w:rsidRPr="00286AD5">
              <w:rPr>
                <w:rFonts w:ascii="Times New Roman" w:hAnsi="Times New Roman" w:cs="Times New Roman"/>
                <w:sz w:val="24"/>
                <w:szCs w:val="24"/>
              </w:rPr>
              <w:t>which includes Internet, Hostel, Health Centres, Guest House, Sports, Conference Rooms</w:t>
            </w:r>
            <w:r w:rsidRPr="00286AD5">
              <w:rPr>
                <w:rFonts w:ascii="Times New Roman" w:hAnsi="Times New Roman"/>
                <w:sz w:val="24"/>
                <w:szCs w:val="24"/>
                <w:cs/>
              </w:rPr>
              <w:t>.</w:t>
            </w:r>
          </w:p>
          <w:p w:rsidR="00DF69B7" w:rsidRPr="00286AD5" w:rsidRDefault="00DF69B7" w:rsidP="00286AD5">
            <w:pPr>
              <w:spacing w:after="120"/>
              <w:jc w:val="both"/>
              <w:rPr>
                <w:rFonts w:ascii="Times New Roman" w:hAnsi="Times New Roman"/>
                <w:sz w:val="24"/>
                <w:szCs w:val="24"/>
              </w:rPr>
            </w:pPr>
            <w:r w:rsidRPr="00286AD5">
              <w:rPr>
                <w:rFonts w:ascii="Times New Roman" w:hAnsi="Times New Roman" w:cs="Times New Roman"/>
                <w:sz w:val="24"/>
                <w:szCs w:val="24"/>
              </w:rPr>
              <w:t xml:space="preserve">The information is available on </w:t>
            </w:r>
            <w:r w:rsidR="00916700" w:rsidRPr="00286AD5">
              <w:rPr>
                <w:rFonts w:ascii="Times New Roman" w:hAnsi="Times New Roman" w:cs="Times New Roman"/>
                <w:sz w:val="24"/>
                <w:szCs w:val="24"/>
              </w:rPr>
              <w:t>the website</w:t>
            </w:r>
            <w:r w:rsidRPr="00286AD5">
              <w:rPr>
                <w:rFonts w:ascii="Times New Roman" w:hAnsi="Times New Roman" w:cs="Times New Roman"/>
                <w:sz w:val="24"/>
                <w:szCs w:val="24"/>
              </w:rPr>
              <w:t xml:space="preserve"> under the link</w:t>
            </w:r>
            <w:r w:rsidRPr="00286AD5">
              <w:rPr>
                <w:rFonts w:ascii="Times New Roman" w:hAnsi="Times New Roman"/>
                <w:sz w:val="24"/>
                <w:szCs w:val="24"/>
                <w:cs/>
              </w:rPr>
              <w:t>-</w:t>
            </w:r>
          </w:p>
          <w:p w:rsidR="0015142D" w:rsidRDefault="00E33BF7" w:rsidP="0015142D">
            <w:pPr>
              <w:spacing w:after="240"/>
              <w:jc w:val="both"/>
              <w:rPr>
                <w:rFonts w:ascii="Times New Roman" w:hAnsi="Times New Roman" w:cs="Times New Roman"/>
                <w:b/>
                <w:bCs/>
                <w:sz w:val="24"/>
                <w:szCs w:val="24"/>
              </w:rPr>
            </w:pPr>
            <w:hyperlink r:id="rId9" w:anchor="gsc.tab=0" w:history="1">
              <w:r w:rsidR="00C97F80" w:rsidRPr="007A0040">
                <w:rPr>
                  <w:rStyle w:val="Hyperlink"/>
                  <w:b/>
                  <w:bCs/>
                  <w:sz w:val="24"/>
                  <w:szCs w:val="22"/>
                </w:rPr>
                <w:t>https://cihts.ac.in/ca</w:t>
              </w:r>
              <w:r w:rsidR="00C97F80" w:rsidRPr="007A0040">
                <w:rPr>
                  <w:rStyle w:val="Hyperlink"/>
                  <w:b/>
                  <w:bCs/>
                  <w:sz w:val="24"/>
                  <w:szCs w:val="22"/>
                </w:rPr>
                <w:t>m</w:t>
              </w:r>
              <w:r w:rsidR="00C97F80" w:rsidRPr="007A0040">
                <w:rPr>
                  <w:rStyle w:val="Hyperlink"/>
                  <w:b/>
                  <w:bCs/>
                  <w:sz w:val="24"/>
                  <w:szCs w:val="22"/>
                </w:rPr>
                <w:t>pus-ma</w:t>
              </w:r>
              <w:r w:rsidR="00C97F80" w:rsidRPr="007A0040">
                <w:rPr>
                  <w:rStyle w:val="Hyperlink"/>
                  <w:b/>
                  <w:bCs/>
                  <w:sz w:val="24"/>
                  <w:szCs w:val="22"/>
                </w:rPr>
                <w:t>p</w:t>
              </w:r>
              <w:r w:rsidR="00C97F80" w:rsidRPr="007A0040">
                <w:rPr>
                  <w:rStyle w:val="Hyperlink"/>
                  <w:b/>
                  <w:bCs/>
                  <w:sz w:val="24"/>
                  <w:szCs w:val="22"/>
                </w:rPr>
                <w:t>/#gsc.tab=0</w:t>
              </w:r>
            </w:hyperlink>
            <w:r w:rsidR="00C97F80" w:rsidRPr="00C97F80">
              <w:rPr>
                <w:b/>
                <w:bCs/>
              </w:rPr>
              <w:t xml:space="preserve"> </w:t>
            </w:r>
            <w:r w:rsidR="0082065B" w:rsidRPr="00C97F80">
              <w:rPr>
                <w:rFonts w:ascii="Times New Roman" w:hAnsi="Times New Roman" w:cs="Times New Roman"/>
                <w:b/>
                <w:bCs/>
                <w:sz w:val="24"/>
                <w:szCs w:val="24"/>
              </w:rPr>
              <w:t xml:space="preserve"> </w:t>
            </w:r>
          </w:p>
          <w:p w:rsidR="0015142D" w:rsidRPr="0015142D" w:rsidRDefault="0015142D" w:rsidP="0021244D">
            <w:pPr>
              <w:spacing w:line="360" w:lineRule="auto"/>
              <w:jc w:val="both"/>
              <w:rPr>
                <w:rFonts w:ascii="Times New Roman" w:hAnsi="Times New Roman" w:cs="Times New Roman"/>
                <w:b/>
                <w:bCs/>
                <w:color w:val="0000FF" w:themeColor="hyperlink"/>
                <w:sz w:val="28"/>
                <w:szCs w:val="28"/>
                <w:u w:val="single"/>
              </w:rPr>
            </w:pPr>
            <w:r w:rsidRPr="0015142D">
              <w:rPr>
                <w:rFonts w:ascii="Times New Roman" w:hAnsi="Times New Roman" w:cs="Times New Roman"/>
                <w:color w:val="000000"/>
                <w:sz w:val="24"/>
                <w:szCs w:val="24"/>
                <w:shd w:val="clear" w:color="auto" w:fill="FFFFFF" w:themeFill="background1"/>
              </w:rPr>
              <w:t xml:space="preserve">The </w:t>
            </w:r>
            <w:proofErr w:type="spellStart"/>
            <w:r w:rsidRPr="0015142D">
              <w:rPr>
                <w:rFonts w:ascii="Times New Roman" w:hAnsi="Times New Roman" w:cs="Times New Roman"/>
                <w:color w:val="000000"/>
                <w:sz w:val="24"/>
                <w:szCs w:val="24"/>
                <w:shd w:val="clear" w:color="auto" w:fill="FFFFFF" w:themeFill="background1"/>
              </w:rPr>
              <w:t>Shantarakshita</w:t>
            </w:r>
            <w:proofErr w:type="spellEnd"/>
            <w:r w:rsidRPr="0015142D">
              <w:rPr>
                <w:rFonts w:ascii="Times New Roman" w:hAnsi="Times New Roman" w:cs="Times New Roman"/>
                <w:color w:val="000000"/>
                <w:sz w:val="24"/>
                <w:szCs w:val="24"/>
                <w:shd w:val="clear" w:color="auto" w:fill="FFFFFF" w:themeFill="background1"/>
              </w:rPr>
              <w:t xml:space="preserve"> Library is a vital hub and heart of the Institute. Its name, taken after a renowned Indian </w:t>
            </w:r>
            <w:proofErr w:type="spellStart"/>
            <w:r w:rsidRPr="0015142D">
              <w:rPr>
                <w:rFonts w:ascii="Times New Roman" w:hAnsi="Times New Roman" w:cs="Times New Roman"/>
                <w:color w:val="000000"/>
                <w:sz w:val="24"/>
                <w:szCs w:val="24"/>
                <w:shd w:val="clear" w:color="auto" w:fill="FFFFFF" w:themeFill="background1"/>
              </w:rPr>
              <w:t>pandita</w:t>
            </w:r>
            <w:proofErr w:type="spellEnd"/>
            <w:r w:rsidRPr="0015142D">
              <w:rPr>
                <w:rFonts w:ascii="Times New Roman" w:hAnsi="Times New Roman" w:cs="Times New Roman"/>
                <w:color w:val="000000"/>
                <w:sz w:val="24"/>
                <w:szCs w:val="24"/>
                <w:shd w:val="clear" w:color="auto" w:fill="FFFFFF" w:themeFill="background1"/>
              </w:rPr>
              <w:t>, is a constant reminder of the unparalleled contribution made by this great Buddhist scholar to the development of Buddhism on the Tibetan plateau. One of the most advanced set ups of the Institute, the library houses the state of the art facilities for the students and researchers, advanced ICT set up, an in-</w:t>
            </w:r>
            <w:r w:rsidRPr="0015142D">
              <w:rPr>
                <w:rFonts w:ascii="Times New Roman" w:hAnsi="Times New Roman" w:cs="Times New Roman"/>
                <w:color w:val="000000"/>
                <w:sz w:val="24"/>
                <w:szCs w:val="24"/>
                <w:shd w:val="clear" w:color="auto" w:fill="FFFFFF" w:themeFill="background1"/>
              </w:rPr>
              <w:lastRenderedPageBreak/>
              <w:t xml:space="preserve">house multimedia section, etc. But the heart of the building is the place where the complete set of </w:t>
            </w:r>
            <w:proofErr w:type="spellStart"/>
            <w:r w:rsidRPr="0015142D">
              <w:rPr>
                <w:rFonts w:ascii="Times New Roman" w:hAnsi="Times New Roman" w:cs="Times New Roman"/>
                <w:color w:val="000000"/>
                <w:sz w:val="24"/>
                <w:szCs w:val="24"/>
                <w:shd w:val="clear" w:color="auto" w:fill="FFFFFF" w:themeFill="background1"/>
              </w:rPr>
              <w:t>Kangyur</w:t>
            </w:r>
            <w:proofErr w:type="spellEnd"/>
            <w:r w:rsidRPr="0015142D">
              <w:rPr>
                <w:rFonts w:ascii="Times New Roman" w:hAnsi="Times New Roman" w:cs="Times New Roman"/>
                <w:color w:val="000000"/>
                <w:sz w:val="24"/>
                <w:szCs w:val="24"/>
                <w:shd w:val="clear" w:color="auto" w:fill="FFFFFF" w:themeFill="background1"/>
              </w:rPr>
              <w:t xml:space="preserve"> and </w:t>
            </w:r>
            <w:proofErr w:type="spellStart"/>
            <w:r w:rsidRPr="0015142D">
              <w:rPr>
                <w:rFonts w:ascii="Times New Roman" w:hAnsi="Times New Roman" w:cs="Times New Roman"/>
                <w:color w:val="000000"/>
                <w:sz w:val="24"/>
                <w:szCs w:val="24"/>
                <w:shd w:val="clear" w:color="auto" w:fill="FFFFFF" w:themeFill="background1"/>
              </w:rPr>
              <w:t>Tengyur</w:t>
            </w:r>
            <w:proofErr w:type="spellEnd"/>
            <w:r w:rsidRPr="0015142D">
              <w:rPr>
                <w:rFonts w:ascii="Times New Roman" w:hAnsi="Times New Roman" w:cs="Times New Roman"/>
                <w:color w:val="000000"/>
                <w:sz w:val="24"/>
                <w:szCs w:val="24"/>
                <w:shd w:val="clear" w:color="auto" w:fill="FFFFFF" w:themeFill="background1"/>
              </w:rPr>
              <w:t xml:space="preserve"> has been kept, graciously donated by His Holiness the 14</w:t>
            </w:r>
            <w:r w:rsidRPr="0015142D">
              <w:rPr>
                <w:rFonts w:ascii="Times New Roman" w:hAnsi="Times New Roman" w:cs="Times New Roman"/>
                <w:color w:val="000000"/>
                <w:sz w:val="24"/>
                <w:szCs w:val="24"/>
                <w:shd w:val="clear" w:color="auto" w:fill="FFFFFF" w:themeFill="background1"/>
                <w:vertAlign w:val="superscript"/>
              </w:rPr>
              <w:t>th</w:t>
            </w:r>
            <w:r w:rsidRPr="0015142D">
              <w:rPr>
                <w:rFonts w:ascii="Times New Roman" w:hAnsi="Times New Roman" w:cs="Times New Roman"/>
                <w:color w:val="000000"/>
                <w:sz w:val="24"/>
                <w:szCs w:val="24"/>
                <w:shd w:val="clear" w:color="auto" w:fill="FFFFFF" w:themeFill="background1"/>
              </w:rPr>
              <w:t> Dalai Lama.</w:t>
            </w:r>
          </w:p>
          <w:p w:rsidR="0015142D" w:rsidRPr="0015142D" w:rsidRDefault="0015142D" w:rsidP="0021244D">
            <w:pPr>
              <w:pStyle w:val="NormalWeb"/>
              <w:spacing w:after="120" w:afterAutospacing="0" w:line="360" w:lineRule="auto"/>
              <w:jc w:val="both"/>
              <w:rPr>
                <w:color w:val="000000"/>
                <w:lang w:val="en-IN"/>
              </w:rPr>
            </w:pPr>
            <w:r w:rsidRPr="0015142D">
              <w:rPr>
                <w:color w:val="000000"/>
                <w:lang w:val="en-IN"/>
              </w:rPr>
              <w:t xml:space="preserve">Located in a </w:t>
            </w:r>
            <w:r w:rsidR="007010E7" w:rsidRPr="0015142D">
              <w:rPr>
                <w:color w:val="000000"/>
                <w:lang w:val="en-IN"/>
              </w:rPr>
              <w:t>four-storey</w:t>
            </w:r>
            <w:r w:rsidRPr="0015142D">
              <w:rPr>
                <w:color w:val="000000"/>
                <w:lang w:val="en-IN"/>
              </w:rPr>
              <w:t xml:space="preserve"> building in the centre of the campus, the library is increasingly attracting scholars from India and abroad. It would not be an exaggeration to say that some scholars only come to the Institute to visit its rich heritage housed in the library.</w:t>
            </w:r>
          </w:p>
          <w:p w:rsidR="0015142D" w:rsidRPr="0015142D" w:rsidRDefault="0015142D" w:rsidP="0021244D">
            <w:pPr>
              <w:shd w:val="clear" w:color="auto" w:fill="FFFFFF" w:themeFill="background1"/>
              <w:spacing w:line="360" w:lineRule="auto"/>
              <w:outlineLvl w:val="1"/>
              <w:rPr>
                <w:rFonts w:ascii="Times New Roman" w:eastAsia="Times New Roman" w:hAnsi="Times New Roman" w:cs="Times New Roman"/>
                <w:sz w:val="24"/>
                <w:szCs w:val="24"/>
                <w:lang w:eastAsia="en-IN"/>
              </w:rPr>
            </w:pPr>
            <w:r w:rsidRPr="0015142D">
              <w:rPr>
                <w:rFonts w:ascii="Times New Roman" w:eastAsia="Times New Roman" w:hAnsi="Times New Roman" w:cs="Times New Roman"/>
                <w:sz w:val="24"/>
                <w:szCs w:val="24"/>
                <w:lang w:eastAsia="en-IN"/>
              </w:rPr>
              <w:t>The Library has following sections:</w:t>
            </w:r>
          </w:p>
          <w:p w:rsidR="0015142D" w:rsidRPr="0015142D" w:rsidRDefault="00E33BF7" w:rsidP="0021244D">
            <w:pPr>
              <w:numPr>
                <w:ilvl w:val="0"/>
                <w:numId w:val="26"/>
              </w:numPr>
              <w:spacing w:line="360" w:lineRule="auto"/>
              <w:ind w:left="0"/>
              <w:textAlignment w:val="baseline"/>
              <w:rPr>
                <w:rFonts w:ascii="Times New Roman" w:eastAsia="Times New Roman" w:hAnsi="Times New Roman" w:cs="Times New Roman"/>
                <w:sz w:val="24"/>
                <w:szCs w:val="24"/>
                <w:lang w:eastAsia="en-IN"/>
              </w:rPr>
            </w:pPr>
            <w:hyperlink r:id="rId10" w:history="1">
              <w:r w:rsidR="0015142D" w:rsidRPr="0015142D">
                <w:rPr>
                  <w:rFonts w:ascii="Times New Roman" w:eastAsia="Times New Roman" w:hAnsi="Times New Roman" w:cs="Times New Roman"/>
                  <w:sz w:val="24"/>
                  <w:szCs w:val="24"/>
                  <w:lang w:eastAsia="en-IN"/>
                </w:rPr>
                <w:t>1.  Acquisition &amp; Technical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1" w:history="1">
              <w:r w:rsidR="0015142D" w:rsidRPr="0015142D">
                <w:rPr>
                  <w:rFonts w:ascii="Times New Roman" w:eastAsia="Times New Roman" w:hAnsi="Times New Roman" w:cs="Times New Roman"/>
                  <w:sz w:val="24"/>
                  <w:szCs w:val="24"/>
                  <w:lang w:eastAsia="en-IN"/>
                </w:rPr>
                <w:t>2.  Periodical &amp; Reference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2" w:history="1">
              <w:r w:rsidR="0015142D" w:rsidRPr="0015142D">
                <w:rPr>
                  <w:rFonts w:ascii="Times New Roman" w:eastAsia="Times New Roman" w:hAnsi="Times New Roman" w:cs="Times New Roman"/>
                  <w:sz w:val="24"/>
                  <w:szCs w:val="24"/>
                  <w:lang w:eastAsia="en-IN"/>
                </w:rPr>
                <w:t>3.  Tibetan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3" w:history="1">
              <w:r w:rsidR="0015142D" w:rsidRPr="0015142D">
                <w:rPr>
                  <w:rFonts w:ascii="Times New Roman" w:eastAsia="Times New Roman" w:hAnsi="Times New Roman" w:cs="Times New Roman"/>
                  <w:sz w:val="24"/>
                  <w:szCs w:val="24"/>
                  <w:lang w:eastAsia="en-IN"/>
                </w:rPr>
                <w:t>4.  Circulation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4" w:history="1">
              <w:r w:rsidR="0015142D" w:rsidRPr="0015142D">
                <w:rPr>
                  <w:rFonts w:ascii="Times New Roman" w:eastAsia="Times New Roman" w:hAnsi="Times New Roman" w:cs="Times New Roman"/>
                  <w:sz w:val="24"/>
                  <w:szCs w:val="24"/>
                  <w:lang w:eastAsia="en-IN"/>
                </w:rPr>
                <w:t>5.  Stack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5" w:history="1">
              <w:r w:rsidR="0015142D" w:rsidRPr="0015142D">
                <w:rPr>
                  <w:rFonts w:ascii="Times New Roman" w:eastAsia="Times New Roman" w:hAnsi="Times New Roman" w:cs="Times New Roman"/>
                  <w:sz w:val="24"/>
                  <w:szCs w:val="24"/>
                  <w:lang w:eastAsia="en-IN"/>
                </w:rPr>
                <w:t>6.  Multimedia Section</w:t>
              </w:r>
            </w:hyperlink>
          </w:p>
          <w:p w:rsidR="0015142D" w:rsidRPr="0015142D" w:rsidRDefault="00E33BF7" w:rsidP="0021244D">
            <w:pPr>
              <w:numPr>
                <w:ilvl w:val="0"/>
                <w:numId w:val="26"/>
              </w:numPr>
              <w:spacing w:beforeAutospacing="1" w:afterAutospacing="1" w:line="360" w:lineRule="auto"/>
              <w:ind w:left="0"/>
              <w:textAlignment w:val="baseline"/>
              <w:rPr>
                <w:rFonts w:ascii="Times New Roman" w:eastAsia="Times New Roman" w:hAnsi="Times New Roman" w:cs="Times New Roman"/>
                <w:sz w:val="24"/>
                <w:szCs w:val="24"/>
                <w:lang w:eastAsia="en-IN"/>
              </w:rPr>
            </w:pPr>
            <w:hyperlink r:id="rId16" w:history="1">
              <w:r w:rsidR="0015142D" w:rsidRPr="0015142D">
                <w:rPr>
                  <w:rFonts w:ascii="Times New Roman" w:eastAsia="Times New Roman" w:hAnsi="Times New Roman" w:cs="Times New Roman"/>
                  <w:sz w:val="24"/>
                  <w:szCs w:val="24"/>
                  <w:lang w:eastAsia="en-IN"/>
                </w:rPr>
                <w:t>7.  Computer Section</w:t>
              </w:r>
            </w:hyperlink>
          </w:p>
          <w:p w:rsidR="007365F4" w:rsidRPr="0015142D" w:rsidRDefault="00E33BF7" w:rsidP="00E9166F">
            <w:pPr>
              <w:numPr>
                <w:ilvl w:val="0"/>
                <w:numId w:val="26"/>
              </w:numPr>
              <w:spacing w:before="100" w:beforeAutospacing="1" w:line="360" w:lineRule="auto"/>
              <w:ind w:left="0"/>
              <w:textAlignment w:val="baseline"/>
              <w:rPr>
                <w:rFonts w:ascii="Times New Roman" w:eastAsia="Times New Roman" w:hAnsi="Times New Roman" w:cs="Times New Roman"/>
                <w:sz w:val="24"/>
                <w:szCs w:val="24"/>
                <w:lang w:eastAsia="en-IN"/>
              </w:rPr>
            </w:pPr>
            <w:hyperlink r:id="rId17" w:history="1">
              <w:r w:rsidR="0015142D" w:rsidRPr="0015142D">
                <w:rPr>
                  <w:rFonts w:ascii="Times New Roman" w:eastAsia="Times New Roman" w:hAnsi="Times New Roman" w:cs="Times New Roman"/>
                  <w:sz w:val="24"/>
                  <w:szCs w:val="24"/>
                  <w:lang w:eastAsia="en-IN"/>
                </w:rPr>
                <w:t>8.  Maintenance &amp; Stores</w:t>
              </w:r>
            </w:hyperlink>
            <w:r w:rsidR="00E95F9B" w:rsidRPr="0015142D">
              <w:rPr>
                <w:rFonts w:ascii="Times New Roman" w:hAnsi="Times New Roman" w:cs="Times New Roman"/>
                <w:sz w:val="24"/>
                <w:szCs w:val="24"/>
              </w:rPr>
              <w:t xml:space="preserve"> </w:t>
            </w:r>
          </w:p>
          <w:p w:rsidR="00916700" w:rsidRDefault="00916700" w:rsidP="00286AD5">
            <w:pPr>
              <w:pStyle w:val="ListParagraph"/>
              <w:ind w:left="202" w:hanging="3830"/>
              <w:jc w:val="both"/>
              <w:rPr>
                <w:rFonts w:ascii="Times New Roman" w:hAnsi="Times New Roman" w:cs="Times New Roman"/>
                <w:b/>
                <w:bCs/>
                <w:sz w:val="24"/>
                <w:szCs w:val="24"/>
              </w:rPr>
            </w:pPr>
            <w:r>
              <w:rPr>
                <w:rFonts w:ascii="Times New Roman" w:hAnsi="Times New Roman" w:cs="Times New Roman"/>
                <w:sz w:val="24"/>
                <w:szCs w:val="24"/>
              </w:rPr>
              <w:t xml:space="preserve">                                                             </w:t>
            </w:r>
            <w:r w:rsidR="00910012">
              <w:rPr>
                <w:rFonts w:ascii="Times New Roman" w:hAnsi="Times New Roman" w:hint="cs"/>
                <w:sz w:val="24"/>
                <w:szCs w:val="24"/>
                <w:cs/>
              </w:rPr>
              <w:t xml:space="preserve"> </w:t>
            </w:r>
            <w:r w:rsidRPr="00EC350A">
              <w:rPr>
                <w:rFonts w:ascii="Times New Roman" w:hAnsi="Times New Roman" w:cs="Times New Roman"/>
                <w:sz w:val="24"/>
                <w:szCs w:val="24"/>
              </w:rPr>
              <w:t xml:space="preserve">The information is available on </w:t>
            </w:r>
            <w:r>
              <w:rPr>
                <w:rFonts w:ascii="Times New Roman" w:hAnsi="Times New Roman" w:cs="Times New Roman"/>
                <w:sz w:val="24"/>
                <w:szCs w:val="24"/>
              </w:rPr>
              <w:t>the</w:t>
            </w:r>
            <w:r w:rsidRPr="00EC350A">
              <w:rPr>
                <w:rFonts w:ascii="Times New Roman" w:hAnsi="Times New Roman" w:cs="Times New Roman"/>
                <w:sz w:val="24"/>
                <w:szCs w:val="24"/>
              </w:rPr>
              <w:t xml:space="preserve"> </w:t>
            </w:r>
            <w:r>
              <w:rPr>
                <w:rFonts w:ascii="Times New Roman" w:hAnsi="Times New Roman" w:cs="Times New Roman"/>
                <w:sz w:val="24"/>
                <w:szCs w:val="24"/>
              </w:rPr>
              <w:t>website</w:t>
            </w:r>
            <w:r w:rsidRPr="00EC350A">
              <w:rPr>
                <w:rFonts w:ascii="Times New Roman" w:hAnsi="Times New Roman" w:cs="Times New Roman"/>
                <w:sz w:val="24"/>
                <w:szCs w:val="24"/>
              </w:rPr>
              <w:t xml:space="preserve"> under </w:t>
            </w:r>
            <w:r>
              <w:rPr>
                <w:rFonts w:ascii="Times New Roman" w:hAnsi="Times New Roman" w:cs="Times New Roman"/>
                <w:sz w:val="24"/>
                <w:szCs w:val="24"/>
              </w:rPr>
              <w:t>the</w:t>
            </w:r>
            <w:r w:rsidRPr="00EC350A">
              <w:rPr>
                <w:rFonts w:ascii="Times New Roman" w:hAnsi="Times New Roman" w:cs="Times New Roman"/>
                <w:sz w:val="24"/>
                <w:szCs w:val="24"/>
              </w:rPr>
              <w:t xml:space="preserve"> link</w:t>
            </w:r>
            <w:r w:rsidRPr="00EC350A">
              <w:rPr>
                <w:rFonts w:ascii="Times New Roman" w:hAnsi="Times New Roman"/>
                <w:sz w:val="24"/>
                <w:szCs w:val="24"/>
                <w:cs/>
              </w:rPr>
              <w:t>-</w:t>
            </w:r>
          </w:p>
          <w:p w:rsidR="00916700" w:rsidRPr="00545105" w:rsidRDefault="00916700" w:rsidP="00DF69B7">
            <w:pPr>
              <w:pStyle w:val="ListParagraph"/>
              <w:ind w:left="5449" w:hanging="3830"/>
              <w:jc w:val="both"/>
              <w:rPr>
                <w:rFonts w:ascii="Times New Roman" w:hAnsi="Times New Roman" w:cs="Times New Roman"/>
                <w:b/>
                <w:bCs/>
                <w:sz w:val="24"/>
                <w:szCs w:val="24"/>
              </w:rPr>
            </w:pPr>
          </w:p>
          <w:p w:rsidR="00142071" w:rsidRPr="00910012" w:rsidRDefault="00910012" w:rsidP="00C13F31">
            <w:pPr>
              <w:pStyle w:val="ListParagraph"/>
              <w:ind w:left="0"/>
              <w:jc w:val="both"/>
              <w:rPr>
                <w:rFonts w:cstheme="minorHAnsi"/>
                <w:b/>
                <w:bCs/>
                <w:sz w:val="24"/>
                <w:szCs w:val="24"/>
              </w:rPr>
            </w:pPr>
            <w:r>
              <w:rPr>
                <w:rFonts w:hint="cs"/>
                <w:cs/>
              </w:rPr>
              <w:t xml:space="preserve"> </w:t>
            </w:r>
            <w:r w:rsidR="003B2D13">
              <w:rPr>
                <w:rFonts w:hint="cs"/>
                <w:cs/>
              </w:rPr>
              <w:t xml:space="preserve"> </w:t>
            </w:r>
            <w:hyperlink r:id="rId18" w:anchor="gsc.tab=0" w:history="1">
              <w:r w:rsidR="003B2D13" w:rsidRPr="00662549">
                <w:rPr>
                  <w:rStyle w:val="Hyperlink"/>
                  <w:rFonts w:cstheme="minorHAnsi"/>
                  <w:b/>
                  <w:bCs/>
                  <w:sz w:val="24"/>
                  <w:szCs w:val="24"/>
                </w:rPr>
                <w:t>https://ciht</w:t>
              </w:r>
              <w:r w:rsidR="003B2D13" w:rsidRPr="00662549">
                <w:rPr>
                  <w:rStyle w:val="Hyperlink"/>
                  <w:rFonts w:cstheme="minorHAnsi"/>
                  <w:b/>
                  <w:bCs/>
                  <w:sz w:val="24"/>
                  <w:szCs w:val="24"/>
                </w:rPr>
                <w:t>s</w:t>
              </w:r>
              <w:r w:rsidR="003B2D13" w:rsidRPr="00662549">
                <w:rPr>
                  <w:rStyle w:val="Hyperlink"/>
                  <w:rFonts w:cstheme="minorHAnsi"/>
                  <w:b/>
                  <w:bCs/>
                  <w:sz w:val="24"/>
                  <w:szCs w:val="24"/>
                </w:rPr>
                <w:t>.ac.in/library-2/#gsc.tab=0</w:t>
              </w:r>
            </w:hyperlink>
            <w:r w:rsidR="00C97F80" w:rsidRPr="00910012">
              <w:rPr>
                <w:rFonts w:cstheme="minorHAnsi"/>
                <w:b/>
                <w:bCs/>
                <w:sz w:val="24"/>
                <w:szCs w:val="24"/>
              </w:rPr>
              <w:t xml:space="preserve"> </w:t>
            </w:r>
            <w:r w:rsidR="00916700" w:rsidRPr="00910012">
              <w:rPr>
                <w:rFonts w:cstheme="minorHAnsi"/>
                <w:b/>
                <w:bCs/>
                <w:sz w:val="24"/>
                <w:szCs w:val="24"/>
              </w:rPr>
              <w:t xml:space="preserve"> </w:t>
            </w:r>
          </w:p>
          <w:p w:rsidR="00142071" w:rsidRPr="00B51091" w:rsidRDefault="00142071" w:rsidP="00C13F31">
            <w:pPr>
              <w:pStyle w:val="ListParagraph"/>
              <w:ind w:left="0"/>
              <w:jc w:val="both"/>
              <w:rPr>
                <w:rFonts w:ascii="Times New Roman" w:hAnsi="Times New Roman" w:cs="Times New Roman"/>
                <w:sz w:val="24"/>
                <w:szCs w:val="24"/>
              </w:rPr>
            </w:pPr>
          </w:p>
        </w:tc>
        <w:tc>
          <w:tcPr>
            <w:tcW w:w="2551" w:type="dxa"/>
          </w:tcPr>
          <w:p w:rsidR="00142071" w:rsidRPr="00B51091" w:rsidRDefault="008F5FA7" w:rsidP="00C13F31">
            <w:pPr>
              <w:pStyle w:val="ListParagraph"/>
              <w:ind w:left="0"/>
              <w:jc w:val="both"/>
              <w:rPr>
                <w:rFonts w:ascii="Times New Roman" w:hAnsi="Times New Roman" w:cs="Times New Roman"/>
                <w:sz w:val="24"/>
                <w:szCs w:val="24"/>
              </w:rPr>
            </w:pPr>
            <w:r w:rsidRPr="00EC350A">
              <w:rPr>
                <w:rFonts w:ascii="Times New Roman" w:hAnsi="Times New Roman" w:cs="Times New Roman"/>
                <w:b/>
                <w:bCs/>
                <w:sz w:val="24"/>
                <w:szCs w:val="24"/>
              </w:rPr>
              <w:lastRenderedPageBreak/>
              <w:t>Fully met</w:t>
            </w:r>
          </w:p>
        </w:tc>
      </w:tr>
      <w:tr w:rsidR="00142071" w:rsidRPr="00B51091" w:rsidTr="008F5FA7">
        <w:tc>
          <w:tcPr>
            <w:tcW w:w="70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209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10235" w:type="dxa"/>
          </w:tcPr>
          <w:p w:rsidR="00A33A7A" w:rsidRDefault="00142071" w:rsidP="003B2D13">
            <w:pPr>
              <w:pStyle w:val="ListParagraph"/>
              <w:numPr>
                <w:ilvl w:val="0"/>
                <w:numId w:val="25"/>
              </w:numPr>
              <w:spacing w:after="120"/>
              <w:ind w:left="486" w:hanging="486"/>
              <w:jc w:val="both"/>
              <w:rPr>
                <w:rFonts w:ascii="Times New Roman" w:hAnsi="Times New Roman" w:cs="Times New Roman"/>
                <w:sz w:val="24"/>
                <w:szCs w:val="24"/>
              </w:rPr>
            </w:pPr>
            <w:r w:rsidRPr="00916700">
              <w:rPr>
                <w:rFonts w:ascii="Times New Roman" w:hAnsi="Times New Roman" w:cs="Times New Roman"/>
                <w:b/>
                <w:bCs/>
                <w:sz w:val="24"/>
                <w:szCs w:val="24"/>
              </w:rPr>
              <w:t xml:space="preserve">Process by which these services can be </w:t>
            </w:r>
            <w:r w:rsidR="00916700" w:rsidRPr="00916700">
              <w:rPr>
                <w:rFonts w:ascii="Times New Roman" w:hAnsi="Times New Roman" w:cs="Times New Roman"/>
                <w:b/>
                <w:bCs/>
                <w:sz w:val="24"/>
                <w:szCs w:val="24"/>
              </w:rPr>
              <w:t xml:space="preserve">accessed: </w:t>
            </w:r>
            <w:r w:rsidR="00916700" w:rsidRPr="00916700">
              <w:rPr>
                <w:rFonts w:ascii="Times New Roman" w:hAnsi="Times New Roman" w:cs="Times New Roman"/>
                <w:b/>
                <w:bCs/>
                <w:sz w:val="24"/>
                <w:szCs w:val="24"/>
              </w:rPr>
              <w:softHyphen/>
              <w:t>-</w:t>
            </w:r>
            <w:r w:rsidR="00916700" w:rsidRPr="00EC350A">
              <w:rPr>
                <w:rFonts w:ascii="Times New Roman" w:hAnsi="Times New Roman" w:cs="Times New Roman"/>
                <w:sz w:val="24"/>
                <w:szCs w:val="24"/>
              </w:rPr>
              <w:t xml:space="preserve"> </w:t>
            </w:r>
          </w:p>
          <w:p w:rsidR="00916700" w:rsidRPr="00A33A7A" w:rsidRDefault="00916700" w:rsidP="00A33A7A">
            <w:pPr>
              <w:jc w:val="both"/>
              <w:rPr>
                <w:rFonts w:ascii="Times New Roman" w:hAnsi="Times New Roman" w:cs="Times New Roman"/>
                <w:sz w:val="24"/>
                <w:szCs w:val="24"/>
              </w:rPr>
            </w:pPr>
            <w:r w:rsidRPr="00A33A7A">
              <w:rPr>
                <w:rFonts w:ascii="Times New Roman" w:hAnsi="Times New Roman" w:cs="Times New Roman"/>
                <w:sz w:val="24"/>
                <w:szCs w:val="24"/>
              </w:rPr>
              <w:t>The services are open, transparent and accessed through request letter, which can be downloaded from the website</w:t>
            </w:r>
            <w:r w:rsidRPr="00A33A7A">
              <w:rPr>
                <w:rFonts w:ascii="Times New Roman" w:hAnsi="Times New Roman"/>
                <w:sz w:val="24"/>
                <w:szCs w:val="24"/>
                <w:cs/>
              </w:rPr>
              <w:t>.</w:t>
            </w:r>
            <w:r w:rsidR="00E9166F">
              <w:rPr>
                <w:rFonts w:ascii="Times New Roman" w:hAnsi="Times New Roman"/>
                <w:sz w:val="24"/>
                <w:szCs w:val="24"/>
              </w:rPr>
              <w:t xml:space="preserve"> </w:t>
            </w:r>
            <w:r w:rsidRPr="00A33A7A">
              <w:rPr>
                <w:rFonts w:ascii="Times New Roman" w:hAnsi="Times New Roman" w:cs="Times New Roman"/>
                <w:sz w:val="24"/>
                <w:szCs w:val="24"/>
              </w:rPr>
              <w:t>For example</w:t>
            </w:r>
            <w:r w:rsidR="00D12C33" w:rsidRPr="00A33A7A">
              <w:rPr>
                <w:rFonts w:ascii="Times New Roman" w:hAnsi="Times New Roman" w:cs="Times New Roman"/>
                <w:sz w:val="24"/>
                <w:szCs w:val="24"/>
              </w:rPr>
              <w:t>-</w:t>
            </w:r>
            <w:r w:rsidRPr="00A33A7A">
              <w:rPr>
                <w:rFonts w:ascii="Times New Roman" w:hAnsi="Times New Roman" w:cs="Times New Roman"/>
                <w:sz w:val="24"/>
                <w:szCs w:val="24"/>
              </w:rPr>
              <w:t xml:space="preserve"> </w:t>
            </w:r>
            <w:r w:rsidR="00D12C33">
              <w:rPr>
                <w:rFonts w:ascii="Times New Roman" w:hAnsi="Times New Roman" w:cs="Times New Roman"/>
                <w:sz w:val="24"/>
                <w:szCs w:val="24"/>
              </w:rPr>
              <w:t>f</w:t>
            </w:r>
            <w:r w:rsidRPr="00EC350A">
              <w:rPr>
                <w:rFonts w:ascii="Times New Roman" w:hAnsi="Times New Roman" w:cs="Times New Roman"/>
                <w:sz w:val="24"/>
                <w:szCs w:val="24"/>
              </w:rPr>
              <w:t>or Guest House</w:t>
            </w:r>
            <w:r w:rsidRPr="00EC350A">
              <w:rPr>
                <w:rFonts w:ascii="Times New Roman" w:hAnsi="Times New Roman"/>
                <w:sz w:val="24"/>
                <w:szCs w:val="24"/>
                <w:cs/>
              </w:rPr>
              <w:t>-</w:t>
            </w:r>
            <w:r w:rsidR="008F5FA7">
              <w:rPr>
                <w:rFonts w:ascii="Times New Roman" w:hAnsi="Times New Roman"/>
                <w:sz w:val="24"/>
                <w:szCs w:val="24"/>
              </w:rPr>
              <w:t xml:space="preserve"> </w:t>
            </w:r>
          </w:p>
          <w:p w:rsidR="008F5FA7" w:rsidRDefault="008F5FA7" w:rsidP="008F5FA7">
            <w:pPr>
              <w:pStyle w:val="ListParagraph"/>
              <w:spacing w:after="120"/>
              <w:ind w:left="0"/>
              <w:jc w:val="both"/>
              <w:rPr>
                <w:rFonts w:ascii="Times New Roman" w:hAnsi="Times New Roman"/>
                <w:sz w:val="24"/>
                <w:szCs w:val="24"/>
              </w:rPr>
            </w:pPr>
          </w:p>
          <w:p w:rsidR="008F5FA7" w:rsidRDefault="008F5FA7" w:rsidP="00D12C33">
            <w:pPr>
              <w:pStyle w:val="ListParagraph"/>
              <w:ind w:left="5449" w:hanging="5811"/>
              <w:jc w:val="both"/>
              <w:rPr>
                <w:rFonts w:ascii="Times New Roman" w:hAnsi="Times New Roman"/>
                <w:sz w:val="24"/>
                <w:szCs w:val="24"/>
              </w:rPr>
            </w:pPr>
            <w:r>
              <w:rPr>
                <w:rFonts w:ascii="Times New Roman" w:hAnsi="Times New Roman" w:cs="Times New Roman"/>
                <w:sz w:val="24"/>
                <w:szCs w:val="24"/>
              </w:rPr>
              <w:t xml:space="preserve">      </w:t>
            </w:r>
            <w:r w:rsidR="00910012">
              <w:rPr>
                <w:rFonts w:ascii="Times New Roman" w:hAnsi="Times New Roman" w:hint="cs"/>
                <w:sz w:val="24"/>
                <w:szCs w:val="24"/>
                <w:cs/>
              </w:rPr>
              <w:t xml:space="preserve"> </w:t>
            </w:r>
            <w:r w:rsidRPr="00EC350A">
              <w:rPr>
                <w:rFonts w:ascii="Times New Roman" w:hAnsi="Times New Roman" w:cs="Times New Roman"/>
                <w:sz w:val="24"/>
                <w:szCs w:val="24"/>
              </w:rPr>
              <w:t xml:space="preserve">The information is available on </w:t>
            </w:r>
            <w:r>
              <w:rPr>
                <w:rFonts w:ascii="Times New Roman" w:hAnsi="Times New Roman" w:cs="Times New Roman"/>
                <w:sz w:val="24"/>
                <w:szCs w:val="24"/>
              </w:rPr>
              <w:t>the</w:t>
            </w:r>
            <w:r w:rsidRPr="00EC350A">
              <w:rPr>
                <w:rFonts w:ascii="Times New Roman" w:hAnsi="Times New Roman" w:cs="Times New Roman"/>
                <w:sz w:val="24"/>
                <w:szCs w:val="24"/>
              </w:rPr>
              <w:t xml:space="preserve"> </w:t>
            </w:r>
            <w:r>
              <w:rPr>
                <w:rFonts w:ascii="Times New Roman" w:hAnsi="Times New Roman" w:cs="Times New Roman"/>
                <w:sz w:val="24"/>
                <w:szCs w:val="24"/>
              </w:rPr>
              <w:t>website</w:t>
            </w:r>
            <w:r w:rsidRPr="00EC350A">
              <w:rPr>
                <w:rFonts w:ascii="Times New Roman" w:hAnsi="Times New Roman" w:cs="Times New Roman"/>
                <w:sz w:val="24"/>
                <w:szCs w:val="24"/>
              </w:rPr>
              <w:t xml:space="preserve"> under </w:t>
            </w:r>
            <w:r>
              <w:rPr>
                <w:rFonts w:ascii="Times New Roman" w:hAnsi="Times New Roman" w:cs="Times New Roman"/>
                <w:sz w:val="24"/>
                <w:szCs w:val="24"/>
              </w:rPr>
              <w:t>the</w:t>
            </w:r>
            <w:r w:rsidRPr="00EC350A">
              <w:rPr>
                <w:rFonts w:ascii="Times New Roman" w:hAnsi="Times New Roman" w:cs="Times New Roman"/>
                <w:sz w:val="24"/>
                <w:szCs w:val="24"/>
              </w:rPr>
              <w:t xml:space="preserve"> link</w:t>
            </w:r>
            <w:r w:rsidRPr="00EC350A">
              <w:rPr>
                <w:rFonts w:ascii="Times New Roman" w:hAnsi="Times New Roman"/>
                <w:sz w:val="24"/>
                <w:szCs w:val="24"/>
                <w:cs/>
              </w:rPr>
              <w:t>-</w:t>
            </w:r>
          </w:p>
          <w:p w:rsidR="008F5FA7" w:rsidRPr="00EC350A" w:rsidRDefault="008F5FA7" w:rsidP="008F5FA7">
            <w:pPr>
              <w:pStyle w:val="ListParagraph"/>
              <w:ind w:left="5732" w:hanging="5811"/>
              <w:jc w:val="both"/>
              <w:rPr>
                <w:rFonts w:ascii="Times New Roman" w:hAnsi="Times New Roman" w:cs="Times New Roman"/>
                <w:sz w:val="24"/>
                <w:szCs w:val="24"/>
              </w:rPr>
            </w:pPr>
          </w:p>
          <w:p w:rsidR="008F5FA7" w:rsidRPr="007A0040" w:rsidRDefault="00910012" w:rsidP="00C13F31">
            <w:pPr>
              <w:pStyle w:val="ListParagraph"/>
              <w:ind w:left="0"/>
              <w:jc w:val="both"/>
              <w:rPr>
                <w:b/>
                <w:bCs/>
                <w:sz w:val="24"/>
                <w:szCs w:val="22"/>
              </w:rPr>
            </w:pPr>
            <w:r>
              <w:rPr>
                <w:rFonts w:hint="cs"/>
                <w:cs/>
              </w:rPr>
              <w:t xml:space="preserve"> </w:t>
            </w:r>
            <w:hyperlink r:id="rId19" w:anchor="gsc.tab=0" w:history="1">
              <w:r w:rsidRPr="00662549">
                <w:rPr>
                  <w:rStyle w:val="Hyperlink"/>
                  <w:b/>
                  <w:bCs/>
                  <w:sz w:val="24"/>
                  <w:szCs w:val="22"/>
                </w:rPr>
                <w:t>https://cihts.ac.in/gues</w:t>
              </w:r>
              <w:r w:rsidRPr="00662549">
                <w:rPr>
                  <w:rStyle w:val="Hyperlink"/>
                  <w:b/>
                  <w:bCs/>
                  <w:sz w:val="24"/>
                  <w:szCs w:val="22"/>
                </w:rPr>
                <w:t>t</w:t>
              </w:r>
              <w:r w:rsidRPr="00662549">
                <w:rPr>
                  <w:rStyle w:val="Hyperlink"/>
                  <w:b/>
                  <w:bCs/>
                  <w:sz w:val="24"/>
                  <w:szCs w:val="22"/>
                </w:rPr>
                <w:t>-house/#gsc.tab=0</w:t>
              </w:r>
            </w:hyperlink>
            <w:r w:rsidR="00C97F80" w:rsidRPr="007A0040">
              <w:rPr>
                <w:b/>
                <w:bCs/>
                <w:sz w:val="24"/>
                <w:szCs w:val="22"/>
              </w:rPr>
              <w:t xml:space="preserve"> </w:t>
            </w:r>
          </w:p>
          <w:p w:rsidR="00C97F80" w:rsidRPr="00B51091" w:rsidRDefault="00C97F80" w:rsidP="00C13F31">
            <w:pPr>
              <w:pStyle w:val="ListParagraph"/>
              <w:ind w:left="0"/>
              <w:jc w:val="both"/>
              <w:rPr>
                <w:rFonts w:ascii="Times New Roman" w:hAnsi="Times New Roman" w:cs="Times New Roman"/>
                <w:sz w:val="24"/>
                <w:szCs w:val="24"/>
              </w:rPr>
            </w:pPr>
          </w:p>
        </w:tc>
        <w:tc>
          <w:tcPr>
            <w:tcW w:w="2551" w:type="dxa"/>
          </w:tcPr>
          <w:p w:rsidR="00142071" w:rsidRPr="00B51091" w:rsidRDefault="008F5FA7" w:rsidP="00C13F31">
            <w:pPr>
              <w:pStyle w:val="ListParagraph"/>
              <w:ind w:left="0"/>
              <w:jc w:val="both"/>
              <w:rPr>
                <w:rFonts w:ascii="Times New Roman" w:hAnsi="Times New Roman" w:cs="Times New Roman"/>
                <w:sz w:val="24"/>
                <w:szCs w:val="24"/>
              </w:rPr>
            </w:pPr>
            <w:r w:rsidRPr="00EC350A">
              <w:rPr>
                <w:rFonts w:ascii="Times New Roman" w:hAnsi="Times New Roman" w:cs="Times New Roman"/>
                <w:b/>
                <w:bCs/>
                <w:sz w:val="24"/>
                <w:szCs w:val="24"/>
              </w:rPr>
              <w:t>Fully met</w:t>
            </w:r>
          </w:p>
        </w:tc>
      </w:tr>
      <w:tr w:rsidR="00142071" w:rsidRPr="00B51091" w:rsidTr="008F5FA7">
        <w:tc>
          <w:tcPr>
            <w:tcW w:w="70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209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10235" w:type="dxa"/>
          </w:tcPr>
          <w:p w:rsidR="006422DC" w:rsidRDefault="00142071" w:rsidP="003B2D13">
            <w:pPr>
              <w:pStyle w:val="ListParagraph"/>
              <w:numPr>
                <w:ilvl w:val="0"/>
                <w:numId w:val="25"/>
              </w:numPr>
              <w:spacing w:after="120"/>
              <w:ind w:left="486" w:hanging="486"/>
              <w:jc w:val="both"/>
              <w:rPr>
                <w:rFonts w:ascii="Times New Roman" w:hAnsi="Times New Roman" w:cs="Times New Roman"/>
                <w:sz w:val="24"/>
                <w:szCs w:val="24"/>
              </w:rPr>
            </w:pPr>
            <w:bookmarkStart w:id="0" w:name="_GoBack"/>
            <w:r w:rsidRPr="00916700">
              <w:rPr>
                <w:rFonts w:ascii="Times New Roman" w:hAnsi="Times New Roman" w:cs="Times New Roman"/>
                <w:b/>
                <w:bCs/>
                <w:sz w:val="24"/>
                <w:szCs w:val="24"/>
              </w:rPr>
              <w:t xml:space="preserve">Time-limit for achieving the </w:t>
            </w:r>
            <w:r w:rsidR="00916700" w:rsidRPr="00916700">
              <w:rPr>
                <w:rFonts w:ascii="Times New Roman" w:hAnsi="Times New Roman" w:cs="Times New Roman"/>
                <w:b/>
                <w:bCs/>
                <w:sz w:val="24"/>
                <w:szCs w:val="24"/>
              </w:rPr>
              <w:t>targets: -</w:t>
            </w:r>
            <w:r w:rsidR="008F5FA7" w:rsidRPr="00EC350A">
              <w:rPr>
                <w:rFonts w:ascii="Times New Roman" w:hAnsi="Times New Roman" w:cs="Times New Roman"/>
                <w:sz w:val="24"/>
                <w:szCs w:val="24"/>
              </w:rPr>
              <w:t xml:space="preserve"> </w:t>
            </w:r>
          </w:p>
          <w:bookmarkEnd w:id="0"/>
          <w:p w:rsidR="008F5FA7" w:rsidRPr="006422DC" w:rsidRDefault="008F5FA7" w:rsidP="006422DC">
            <w:pPr>
              <w:jc w:val="both"/>
              <w:rPr>
                <w:rFonts w:ascii="Times New Roman" w:hAnsi="Times New Roman" w:cs="Times New Roman"/>
                <w:sz w:val="24"/>
                <w:szCs w:val="24"/>
              </w:rPr>
            </w:pPr>
            <w:r w:rsidRPr="006422DC">
              <w:rPr>
                <w:rFonts w:ascii="Times New Roman" w:hAnsi="Times New Roman" w:cs="Times New Roman"/>
                <w:sz w:val="24"/>
                <w:szCs w:val="24"/>
              </w:rPr>
              <w:t>The Institute has its own Academic Calendar, which is available on the website</w:t>
            </w:r>
          </w:p>
          <w:p w:rsidR="008F5FA7" w:rsidRPr="00EC350A" w:rsidRDefault="008F5FA7" w:rsidP="00E9166F">
            <w:pPr>
              <w:pStyle w:val="ListParagraph"/>
              <w:spacing w:after="240"/>
              <w:ind w:left="4457" w:hanging="4536"/>
              <w:jc w:val="both"/>
              <w:rPr>
                <w:rFonts w:ascii="Times New Roman" w:hAnsi="Times New Roman"/>
                <w:sz w:val="24"/>
                <w:szCs w:val="24"/>
              </w:rPr>
            </w:pPr>
            <w:r>
              <w:rPr>
                <w:rFonts w:ascii="Times New Roman" w:hAnsi="Times New Roman" w:cs="Times New Roman"/>
                <w:sz w:val="24"/>
                <w:szCs w:val="24"/>
              </w:rPr>
              <w:t xml:space="preserve">  </w:t>
            </w:r>
            <w:r w:rsidRPr="00EC350A">
              <w:rPr>
                <w:rFonts w:ascii="Times New Roman" w:hAnsi="Times New Roman" w:cs="Times New Roman"/>
                <w:sz w:val="24"/>
                <w:szCs w:val="24"/>
              </w:rPr>
              <w:t xml:space="preserve">The information is available on </w:t>
            </w:r>
            <w:r>
              <w:rPr>
                <w:rFonts w:ascii="Times New Roman" w:hAnsi="Times New Roman" w:cs="Times New Roman"/>
                <w:sz w:val="24"/>
                <w:szCs w:val="24"/>
              </w:rPr>
              <w:t>the</w:t>
            </w:r>
            <w:r w:rsidRPr="00EC350A">
              <w:rPr>
                <w:rFonts w:ascii="Times New Roman" w:hAnsi="Times New Roman" w:cs="Times New Roman"/>
                <w:sz w:val="24"/>
                <w:szCs w:val="24"/>
              </w:rPr>
              <w:t xml:space="preserve"> </w:t>
            </w:r>
            <w:r>
              <w:rPr>
                <w:rFonts w:ascii="Times New Roman" w:hAnsi="Times New Roman" w:cs="Times New Roman"/>
                <w:sz w:val="24"/>
                <w:szCs w:val="24"/>
              </w:rPr>
              <w:t>website</w:t>
            </w:r>
            <w:r w:rsidRPr="00EC350A">
              <w:rPr>
                <w:rFonts w:ascii="Times New Roman" w:hAnsi="Times New Roman" w:cs="Times New Roman"/>
                <w:sz w:val="24"/>
                <w:szCs w:val="24"/>
              </w:rPr>
              <w:t xml:space="preserve"> under </w:t>
            </w:r>
            <w:r>
              <w:rPr>
                <w:rFonts w:ascii="Times New Roman" w:hAnsi="Times New Roman" w:cs="Times New Roman"/>
                <w:sz w:val="24"/>
                <w:szCs w:val="24"/>
              </w:rPr>
              <w:t>the</w:t>
            </w:r>
            <w:r w:rsidRPr="00EC350A">
              <w:rPr>
                <w:rFonts w:ascii="Times New Roman" w:hAnsi="Times New Roman" w:cs="Times New Roman"/>
                <w:sz w:val="24"/>
                <w:szCs w:val="24"/>
              </w:rPr>
              <w:t xml:space="preserve"> link</w:t>
            </w:r>
            <w:r w:rsidRPr="00EC350A">
              <w:rPr>
                <w:rFonts w:ascii="Times New Roman" w:hAnsi="Times New Roman"/>
                <w:sz w:val="24"/>
                <w:szCs w:val="24"/>
                <w:cs/>
              </w:rPr>
              <w:t>-</w:t>
            </w:r>
            <w:r>
              <w:rPr>
                <w:rFonts w:ascii="Times New Roman" w:hAnsi="Times New Roman" w:cs="Times New Roman"/>
                <w:sz w:val="24"/>
                <w:szCs w:val="24"/>
              </w:rPr>
              <w:t xml:space="preserve"> </w:t>
            </w:r>
          </w:p>
          <w:p w:rsidR="008F5FA7" w:rsidRPr="00C97F80" w:rsidRDefault="008F5FA7" w:rsidP="006422DC">
            <w:pPr>
              <w:pStyle w:val="ListParagraph"/>
              <w:ind w:left="-365" w:hanging="3322"/>
              <w:jc w:val="both"/>
              <w:rPr>
                <w:rStyle w:val="Hyperlink"/>
                <w:rFonts w:ascii="Times New Roman" w:hAnsi="Times New Roman" w:cs="Times New Roman"/>
                <w:b/>
                <w:bCs/>
                <w:sz w:val="24"/>
                <w:szCs w:val="22"/>
              </w:rPr>
            </w:pPr>
            <w:r w:rsidRPr="0082065B">
              <w:rPr>
                <w:rFonts w:ascii="Times New Roman" w:hAnsi="Times New Roman" w:cs="Times New Roman"/>
                <w:b/>
                <w:bCs/>
                <w:sz w:val="24"/>
                <w:szCs w:val="22"/>
              </w:rPr>
              <w:t xml:space="preserve">                                                             </w:t>
            </w:r>
            <w:r w:rsidR="00910012">
              <w:rPr>
                <w:rFonts w:ascii="Times New Roman" w:hAnsi="Times New Roman" w:hint="cs"/>
                <w:b/>
                <w:bCs/>
                <w:sz w:val="24"/>
                <w:szCs w:val="22"/>
                <w:cs/>
              </w:rPr>
              <w:t xml:space="preserve"> </w:t>
            </w:r>
            <w:hyperlink r:id="rId20" w:anchor="gsc.tab=0" w:history="1">
              <w:r w:rsidR="00910012" w:rsidRPr="00662549">
                <w:rPr>
                  <w:rStyle w:val="Hyperlink"/>
                  <w:b/>
                  <w:bCs/>
                  <w:sz w:val="24"/>
                  <w:szCs w:val="22"/>
                </w:rPr>
                <w:t>https://cihts.ac.in/academic-calender</w:t>
              </w:r>
              <w:r w:rsidR="00910012" w:rsidRPr="00662549">
                <w:rPr>
                  <w:rStyle w:val="Hyperlink"/>
                  <w:b/>
                  <w:bCs/>
                  <w:sz w:val="24"/>
                  <w:szCs w:val="22"/>
                </w:rPr>
                <w:t>/</w:t>
              </w:r>
              <w:r w:rsidR="00910012" w:rsidRPr="00662549">
                <w:rPr>
                  <w:rStyle w:val="Hyperlink"/>
                  <w:b/>
                  <w:bCs/>
                  <w:sz w:val="24"/>
                  <w:szCs w:val="22"/>
                </w:rPr>
                <w:t>#gsc.tab=0</w:t>
              </w:r>
            </w:hyperlink>
            <w:r w:rsidR="00C97F80" w:rsidRPr="00C97F80">
              <w:rPr>
                <w:b/>
                <w:bCs/>
              </w:rPr>
              <w:t xml:space="preserve"> </w:t>
            </w:r>
          </w:p>
          <w:p w:rsidR="00142071" w:rsidRPr="00B51091" w:rsidRDefault="00142071" w:rsidP="00C13F31">
            <w:pPr>
              <w:pStyle w:val="ListParagraph"/>
              <w:ind w:left="0"/>
              <w:jc w:val="both"/>
              <w:rPr>
                <w:rFonts w:ascii="Times New Roman" w:hAnsi="Times New Roman" w:cs="Times New Roman"/>
                <w:sz w:val="24"/>
                <w:szCs w:val="24"/>
              </w:rPr>
            </w:pPr>
          </w:p>
        </w:tc>
        <w:tc>
          <w:tcPr>
            <w:tcW w:w="2551" w:type="dxa"/>
          </w:tcPr>
          <w:p w:rsidR="00142071" w:rsidRPr="00B51091" w:rsidRDefault="008F5FA7" w:rsidP="00C13F31">
            <w:pPr>
              <w:pStyle w:val="ListParagraph"/>
              <w:ind w:left="0"/>
              <w:jc w:val="both"/>
              <w:rPr>
                <w:rFonts w:ascii="Times New Roman" w:hAnsi="Times New Roman" w:cs="Times New Roman"/>
                <w:sz w:val="24"/>
                <w:szCs w:val="24"/>
              </w:rPr>
            </w:pPr>
            <w:r w:rsidRPr="00EC350A">
              <w:rPr>
                <w:rFonts w:ascii="Times New Roman" w:hAnsi="Times New Roman" w:cs="Times New Roman"/>
                <w:b/>
                <w:bCs/>
                <w:sz w:val="24"/>
                <w:szCs w:val="24"/>
              </w:rPr>
              <w:t>Fully met</w:t>
            </w:r>
          </w:p>
        </w:tc>
      </w:tr>
      <w:tr w:rsidR="00142071" w:rsidRPr="00B51091" w:rsidTr="008F5FA7">
        <w:tc>
          <w:tcPr>
            <w:tcW w:w="70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2098" w:type="dxa"/>
            <w:vMerge/>
          </w:tcPr>
          <w:p w:rsidR="00142071" w:rsidRPr="00B51091" w:rsidRDefault="00142071" w:rsidP="00C13F31">
            <w:pPr>
              <w:pStyle w:val="ListParagraph"/>
              <w:ind w:left="0"/>
              <w:jc w:val="both"/>
              <w:rPr>
                <w:rFonts w:ascii="Times New Roman" w:hAnsi="Times New Roman" w:cs="Times New Roman"/>
                <w:sz w:val="24"/>
                <w:szCs w:val="24"/>
              </w:rPr>
            </w:pPr>
          </w:p>
        </w:tc>
        <w:tc>
          <w:tcPr>
            <w:tcW w:w="10235" w:type="dxa"/>
          </w:tcPr>
          <w:p w:rsidR="006422DC" w:rsidRDefault="00142071" w:rsidP="006422DC">
            <w:pPr>
              <w:pStyle w:val="ListParagraph"/>
              <w:numPr>
                <w:ilvl w:val="0"/>
                <w:numId w:val="25"/>
              </w:numPr>
              <w:spacing w:after="120"/>
              <w:ind w:left="344" w:hanging="344"/>
              <w:jc w:val="both"/>
              <w:rPr>
                <w:rFonts w:ascii="Times New Roman" w:hAnsi="Times New Roman" w:cs="Times New Roman"/>
                <w:sz w:val="24"/>
                <w:szCs w:val="24"/>
              </w:rPr>
            </w:pPr>
            <w:r w:rsidRPr="00916700">
              <w:rPr>
                <w:rFonts w:ascii="Times New Roman" w:hAnsi="Times New Roman" w:cs="Times New Roman"/>
                <w:b/>
                <w:bCs/>
                <w:sz w:val="24"/>
                <w:szCs w:val="24"/>
              </w:rPr>
              <w:t xml:space="preserve">Process of redress of </w:t>
            </w:r>
            <w:r w:rsidR="00916700" w:rsidRPr="00916700">
              <w:rPr>
                <w:rFonts w:ascii="Times New Roman" w:hAnsi="Times New Roman" w:cs="Times New Roman"/>
                <w:b/>
                <w:bCs/>
                <w:sz w:val="24"/>
                <w:szCs w:val="24"/>
              </w:rPr>
              <w:t>grievances: -</w:t>
            </w:r>
            <w:r w:rsidR="0073146C" w:rsidRPr="00EC350A">
              <w:rPr>
                <w:rFonts w:ascii="Times New Roman" w:hAnsi="Times New Roman" w:cs="Times New Roman"/>
                <w:sz w:val="24"/>
                <w:szCs w:val="24"/>
              </w:rPr>
              <w:t xml:space="preserve"> </w:t>
            </w:r>
          </w:p>
          <w:p w:rsidR="00A5076E" w:rsidRPr="00C97F80" w:rsidRDefault="0073146C" w:rsidP="00C97F80">
            <w:pPr>
              <w:spacing w:after="120"/>
              <w:jc w:val="both"/>
              <w:rPr>
                <w:rFonts w:ascii="Times New Roman" w:hAnsi="Times New Roman" w:cs="Times New Roman"/>
                <w:sz w:val="24"/>
                <w:szCs w:val="24"/>
              </w:rPr>
            </w:pPr>
            <w:r w:rsidRPr="006422DC">
              <w:rPr>
                <w:rFonts w:ascii="Times New Roman" w:hAnsi="Times New Roman" w:cs="Times New Roman"/>
                <w:sz w:val="24"/>
                <w:szCs w:val="24"/>
              </w:rPr>
              <w:t>The Institute has nominated Vice</w:t>
            </w:r>
            <w:r w:rsidRPr="006422DC">
              <w:rPr>
                <w:rFonts w:ascii="Times New Roman" w:hAnsi="Times New Roman"/>
                <w:sz w:val="24"/>
                <w:szCs w:val="24"/>
                <w:cs/>
              </w:rPr>
              <w:t>-</w:t>
            </w:r>
            <w:r w:rsidRPr="006422DC">
              <w:rPr>
                <w:rFonts w:ascii="Times New Roman" w:hAnsi="Times New Roman" w:cs="Times New Roman"/>
                <w:sz w:val="24"/>
                <w:szCs w:val="24"/>
              </w:rPr>
              <w:t>Chancellor of the Institute as Public Grievance Officer</w:t>
            </w:r>
            <w:r w:rsidR="00A5076E" w:rsidRPr="006422DC">
              <w:rPr>
                <w:rFonts w:ascii="Times New Roman" w:hAnsi="Times New Roman" w:cs="Times New Roman"/>
                <w:sz w:val="24"/>
                <w:szCs w:val="24"/>
              </w:rPr>
              <w:t>.</w:t>
            </w:r>
          </w:p>
          <w:p w:rsidR="0073146C" w:rsidRDefault="00A5076E" w:rsidP="0073146C">
            <w:pPr>
              <w:pStyle w:val="ListParagraph"/>
              <w:ind w:left="3890" w:hanging="3890"/>
              <w:jc w:val="both"/>
              <w:rPr>
                <w:rFonts w:ascii="Times New Roman" w:hAnsi="Times New Roman" w:cs="Times New Roman"/>
                <w:sz w:val="24"/>
                <w:szCs w:val="24"/>
              </w:rPr>
            </w:pPr>
            <w:r w:rsidRPr="00EC350A">
              <w:rPr>
                <w:rFonts w:ascii="Times New Roman" w:hAnsi="Times New Roman" w:cs="Times New Roman"/>
                <w:sz w:val="24"/>
                <w:szCs w:val="24"/>
              </w:rPr>
              <w:t xml:space="preserve">The information is available on </w:t>
            </w:r>
            <w:r>
              <w:rPr>
                <w:rFonts w:ascii="Times New Roman" w:hAnsi="Times New Roman" w:cs="Times New Roman"/>
                <w:sz w:val="24"/>
                <w:szCs w:val="24"/>
              </w:rPr>
              <w:t>the</w:t>
            </w:r>
            <w:r w:rsidRPr="00EC350A">
              <w:rPr>
                <w:rFonts w:ascii="Times New Roman" w:hAnsi="Times New Roman" w:cs="Times New Roman"/>
                <w:sz w:val="24"/>
                <w:szCs w:val="24"/>
              </w:rPr>
              <w:t xml:space="preserve"> </w:t>
            </w:r>
            <w:r>
              <w:rPr>
                <w:rFonts w:ascii="Times New Roman" w:hAnsi="Times New Roman" w:cs="Times New Roman"/>
                <w:sz w:val="24"/>
                <w:szCs w:val="24"/>
              </w:rPr>
              <w:t>website</w:t>
            </w:r>
            <w:r w:rsidRPr="00EC350A">
              <w:rPr>
                <w:rFonts w:ascii="Times New Roman" w:hAnsi="Times New Roman" w:cs="Times New Roman"/>
                <w:sz w:val="24"/>
                <w:szCs w:val="24"/>
              </w:rPr>
              <w:t xml:space="preserve"> under </w:t>
            </w:r>
            <w:r>
              <w:rPr>
                <w:rFonts w:ascii="Times New Roman" w:hAnsi="Times New Roman" w:cs="Times New Roman"/>
                <w:sz w:val="24"/>
                <w:szCs w:val="24"/>
              </w:rPr>
              <w:t>the</w:t>
            </w:r>
            <w:r w:rsidRPr="00EC350A">
              <w:rPr>
                <w:rFonts w:ascii="Times New Roman" w:hAnsi="Times New Roman" w:cs="Times New Roman"/>
                <w:sz w:val="24"/>
                <w:szCs w:val="24"/>
              </w:rPr>
              <w:t xml:space="preserve"> link</w:t>
            </w:r>
            <w:r w:rsidRPr="00EC350A">
              <w:rPr>
                <w:rFonts w:ascii="Times New Roman" w:hAnsi="Times New Roman"/>
                <w:sz w:val="24"/>
                <w:szCs w:val="24"/>
                <w:cs/>
              </w:rPr>
              <w:t>-</w:t>
            </w:r>
            <w:r>
              <w:rPr>
                <w:rFonts w:ascii="Times New Roman" w:hAnsi="Times New Roman" w:cs="Times New Roman"/>
                <w:sz w:val="24"/>
                <w:szCs w:val="24"/>
              </w:rPr>
              <w:t xml:space="preserve"> </w:t>
            </w:r>
            <w:r w:rsidR="0073146C" w:rsidRPr="00EC350A">
              <w:rPr>
                <w:rFonts w:ascii="Times New Roman" w:hAnsi="Times New Roman" w:cs="Times New Roman"/>
                <w:sz w:val="24"/>
                <w:szCs w:val="24"/>
              </w:rPr>
              <w:t xml:space="preserve"> </w:t>
            </w:r>
          </w:p>
          <w:p w:rsidR="0073146C" w:rsidRPr="00910012" w:rsidRDefault="00E33BF7" w:rsidP="007A0040">
            <w:pPr>
              <w:pStyle w:val="ListParagraph"/>
              <w:tabs>
                <w:tab w:val="left" w:pos="1980"/>
              </w:tabs>
              <w:ind w:left="-81" w:hanging="3605"/>
              <w:jc w:val="both"/>
              <w:rPr>
                <w:rFonts w:cstheme="minorHAnsi"/>
                <w:b/>
                <w:bCs/>
                <w:sz w:val="24"/>
                <w:szCs w:val="24"/>
              </w:rPr>
            </w:pPr>
            <w:hyperlink r:id="rId21" w:history="1">
              <w:r w:rsidR="007A0040" w:rsidRPr="00B12470">
                <w:rPr>
                  <w:rStyle w:val="Hyperlink"/>
                  <w:rFonts w:ascii="Times New Roman" w:hAnsi="Times New Roman" w:cs="Times New Roman"/>
                  <w:b/>
                  <w:bCs/>
                  <w:sz w:val="24"/>
                  <w:szCs w:val="22"/>
                </w:rPr>
                <w:t>https://cihts.ac.in/public-grievanc</w:t>
              </w:r>
            </w:hyperlink>
            <w:r w:rsidR="007A0040">
              <w:rPr>
                <w:rFonts w:ascii="Times New Roman" w:hAnsi="Times New Roman" w:cs="Times New Roman"/>
                <w:b/>
                <w:bCs/>
                <w:sz w:val="24"/>
                <w:szCs w:val="22"/>
              </w:rPr>
              <w:t xml:space="preserve"> </w:t>
            </w:r>
            <w:r w:rsidR="007A0040">
              <w:rPr>
                <w:rFonts w:ascii="Times New Roman" w:hAnsi="Times New Roman" w:cs="Times New Roman"/>
                <w:b/>
                <w:bCs/>
                <w:sz w:val="24"/>
                <w:szCs w:val="22"/>
              </w:rPr>
              <w:tab/>
              <w:t xml:space="preserve">   </w:t>
            </w:r>
            <w:hyperlink r:id="rId22" w:anchor="gsc.tab=0" w:history="1">
              <w:r w:rsidR="007A0040" w:rsidRPr="00910012">
                <w:rPr>
                  <w:rStyle w:val="Hyperlink"/>
                  <w:rFonts w:cstheme="minorHAnsi"/>
                  <w:b/>
                  <w:bCs/>
                  <w:sz w:val="24"/>
                  <w:szCs w:val="24"/>
                </w:rPr>
                <w:t>https://cihts.ac.in/public-grievance/#gsc.tab=0</w:t>
              </w:r>
            </w:hyperlink>
          </w:p>
          <w:p w:rsidR="007A0040" w:rsidRPr="0082065B" w:rsidRDefault="007A0040" w:rsidP="007A0040">
            <w:pPr>
              <w:pStyle w:val="ListParagraph"/>
              <w:tabs>
                <w:tab w:val="left" w:pos="1980"/>
              </w:tabs>
              <w:ind w:left="-81" w:hanging="3605"/>
              <w:jc w:val="both"/>
              <w:rPr>
                <w:rStyle w:val="Hyperlink"/>
                <w:rFonts w:ascii="Times New Roman" w:hAnsi="Times New Roman" w:cs="Times New Roman"/>
                <w:b/>
                <w:bCs/>
                <w:sz w:val="24"/>
                <w:szCs w:val="22"/>
              </w:rPr>
            </w:pPr>
          </w:p>
          <w:p w:rsidR="0073146C" w:rsidRPr="006422DC" w:rsidRDefault="00A01617" w:rsidP="006422DC">
            <w:pPr>
              <w:jc w:val="both"/>
              <w:rPr>
                <w:rFonts w:ascii="Times New Roman" w:hAnsi="Times New Roman"/>
                <w:sz w:val="24"/>
                <w:szCs w:val="24"/>
              </w:rPr>
            </w:pPr>
            <w:r>
              <w:rPr>
                <w:rFonts w:ascii="Times New Roman" w:hAnsi="Times New Roman" w:cs="Times New Roman"/>
                <w:sz w:val="24"/>
                <w:szCs w:val="24"/>
              </w:rPr>
              <w:t xml:space="preserve"> </w:t>
            </w:r>
            <w:r w:rsidR="0073146C" w:rsidRPr="006422DC">
              <w:rPr>
                <w:rFonts w:ascii="Times New Roman" w:hAnsi="Times New Roman" w:cs="Times New Roman"/>
                <w:sz w:val="24"/>
                <w:szCs w:val="24"/>
              </w:rPr>
              <w:t>Policy against Sexual Harassment has been adopted, and accordingly a committee has been constituted</w:t>
            </w:r>
            <w:r w:rsidR="0073146C" w:rsidRPr="006422DC">
              <w:rPr>
                <w:rFonts w:ascii="Times New Roman" w:hAnsi="Times New Roman"/>
                <w:sz w:val="24"/>
                <w:szCs w:val="24"/>
                <w:cs/>
              </w:rPr>
              <w:t xml:space="preserve">. </w:t>
            </w:r>
          </w:p>
          <w:p w:rsidR="0073146C" w:rsidRPr="00910012" w:rsidRDefault="00A5076E" w:rsidP="006422DC">
            <w:pPr>
              <w:ind w:left="60" w:firstLine="5022"/>
              <w:jc w:val="both"/>
              <w:rPr>
                <w:rStyle w:val="Hyperlink"/>
                <w:rFonts w:ascii="Times New Roman" w:hAnsi="Times New Roman" w:cs="Times New Roman"/>
                <w:b/>
                <w:bCs/>
                <w:sz w:val="24"/>
                <w:szCs w:val="24"/>
              </w:rPr>
            </w:pPr>
            <w:r>
              <w:t xml:space="preserve">                                                         </w:t>
            </w:r>
            <w:r w:rsidR="004F6F47">
              <w:t xml:space="preserve">            </w:t>
            </w:r>
            <w:hyperlink r:id="rId23" w:anchor="gsc.tab=0" w:history="1">
              <w:r w:rsidR="007A0040" w:rsidRPr="00910012">
                <w:rPr>
                  <w:rStyle w:val="Hyperlink"/>
                  <w:b/>
                  <w:bCs/>
                  <w:sz w:val="24"/>
                  <w:szCs w:val="24"/>
                </w:rPr>
                <w:t>https://cihts.ac.in/sexual-harassment-cell/#gsc.tab=0</w:t>
              </w:r>
            </w:hyperlink>
            <w:r w:rsidR="007A0040" w:rsidRPr="00910012">
              <w:rPr>
                <w:b/>
                <w:bCs/>
                <w:sz w:val="24"/>
                <w:szCs w:val="24"/>
              </w:rPr>
              <w:t xml:space="preserve"> </w:t>
            </w:r>
          </w:p>
          <w:p w:rsidR="006422DC" w:rsidRDefault="006422DC" w:rsidP="0073146C">
            <w:pPr>
              <w:pStyle w:val="ListParagraph"/>
              <w:ind w:left="0"/>
              <w:jc w:val="both"/>
              <w:rPr>
                <w:rFonts w:ascii="Times New Roman" w:hAnsi="Times New Roman" w:cs="Times New Roman"/>
                <w:sz w:val="24"/>
                <w:szCs w:val="24"/>
              </w:rPr>
            </w:pPr>
          </w:p>
          <w:p w:rsidR="0073146C" w:rsidRDefault="00910012" w:rsidP="0073146C">
            <w:pPr>
              <w:pStyle w:val="ListParagraph"/>
              <w:ind w:left="0"/>
              <w:jc w:val="both"/>
              <w:rPr>
                <w:rFonts w:ascii="Times New Roman" w:hAnsi="Times New Roman" w:cs="Times New Roman"/>
                <w:sz w:val="24"/>
                <w:szCs w:val="24"/>
              </w:rPr>
            </w:pPr>
            <w:r>
              <w:rPr>
                <w:rFonts w:ascii="Times New Roman" w:hAnsi="Times New Roman" w:hint="cs"/>
                <w:sz w:val="24"/>
                <w:szCs w:val="24"/>
                <w:cs/>
              </w:rPr>
              <w:t xml:space="preserve"> </w:t>
            </w:r>
            <w:r w:rsidR="0073146C" w:rsidRPr="004F6F47">
              <w:rPr>
                <w:rFonts w:ascii="Times New Roman" w:hAnsi="Times New Roman" w:cs="Times New Roman"/>
                <w:sz w:val="24"/>
                <w:szCs w:val="24"/>
              </w:rPr>
              <w:t>SC</w:t>
            </w:r>
            <w:r w:rsidR="0073146C" w:rsidRPr="004F6F47">
              <w:rPr>
                <w:rFonts w:ascii="Times New Roman" w:hAnsi="Times New Roman" w:cs="Times New Roman"/>
                <w:sz w:val="24"/>
                <w:szCs w:val="24"/>
                <w:cs/>
              </w:rPr>
              <w:t>/</w:t>
            </w:r>
            <w:r w:rsidR="0073146C" w:rsidRPr="004F6F47">
              <w:rPr>
                <w:rFonts w:ascii="Times New Roman" w:hAnsi="Times New Roman" w:cs="Times New Roman"/>
                <w:sz w:val="24"/>
                <w:szCs w:val="24"/>
              </w:rPr>
              <w:t>ST Complaint Registration</w:t>
            </w:r>
          </w:p>
          <w:p w:rsidR="00DE46BF" w:rsidRPr="004F6F47" w:rsidRDefault="00DE46BF" w:rsidP="0073146C">
            <w:pPr>
              <w:pStyle w:val="ListParagraph"/>
              <w:ind w:left="0"/>
              <w:jc w:val="both"/>
              <w:rPr>
                <w:rFonts w:ascii="Times New Roman" w:hAnsi="Times New Roman" w:cs="Times New Roman"/>
                <w:sz w:val="24"/>
                <w:szCs w:val="24"/>
              </w:rPr>
            </w:pPr>
          </w:p>
          <w:p w:rsidR="0073146C" w:rsidRPr="00FD1090" w:rsidRDefault="00FD1090" w:rsidP="0073146C">
            <w:pPr>
              <w:pStyle w:val="ListParagraph"/>
              <w:ind w:left="0"/>
              <w:jc w:val="both"/>
              <w:rPr>
                <w:rStyle w:val="Hyperlink"/>
                <w:rFonts w:cstheme="minorHAnsi"/>
                <w:b/>
                <w:bCs/>
                <w:sz w:val="24"/>
                <w:szCs w:val="24"/>
              </w:rPr>
            </w:pPr>
            <w:r>
              <w:t xml:space="preserve">  </w:t>
            </w:r>
            <w:hyperlink r:id="rId24" w:history="1">
              <w:r w:rsidRPr="00353BB4">
                <w:rPr>
                  <w:rStyle w:val="Hyperlink"/>
                  <w:rFonts w:ascii="Times New Roman" w:hAnsi="Times New Roman" w:cs="Times New Roman"/>
                  <w:b/>
                  <w:bCs/>
                  <w:sz w:val="24"/>
                  <w:szCs w:val="24"/>
                </w:rPr>
                <w:t>https://cihts.ac.in/sc-st-obc-liaison-cell/</w:t>
              </w:r>
            </w:hyperlink>
          </w:p>
          <w:p w:rsidR="0082065B" w:rsidRPr="004F6F47" w:rsidRDefault="0082065B" w:rsidP="0073146C">
            <w:pPr>
              <w:pStyle w:val="ListParagraph"/>
              <w:ind w:left="0"/>
              <w:jc w:val="both"/>
              <w:rPr>
                <w:rFonts w:ascii="Times New Roman" w:hAnsi="Times New Roman" w:cs="Times New Roman"/>
                <w:sz w:val="24"/>
                <w:szCs w:val="24"/>
              </w:rPr>
            </w:pPr>
          </w:p>
          <w:p w:rsidR="0073146C" w:rsidRPr="004F6F47" w:rsidRDefault="00A5076E" w:rsidP="00910012">
            <w:pPr>
              <w:pStyle w:val="ListParagraph"/>
              <w:spacing w:after="120"/>
              <w:ind w:left="0"/>
              <w:jc w:val="both"/>
              <w:rPr>
                <w:rFonts w:ascii="Times New Roman" w:hAnsi="Times New Roman" w:cs="Times New Roman"/>
                <w:sz w:val="24"/>
                <w:szCs w:val="24"/>
              </w:rPr>
            </w:pPr>
            <w:r w:rsidRPr="004F6F47">
              <w:rPr>
                <w:rFonts w:ascii="Times New Roman" w:hAnsi="Times New Roman" w:cs="Times New Roman"/>
                <w:sz w:val="24"/>
                <w:szCs w:val="24"/>
              </w:rPr>
              <w:t xml:space="preserve"> </w:t>
            </w:r>
            <w:r w:rsidR="0073146C" w:rsidRPr="004F6F47">
              <w:rPr>
                <w:rFonts w:ascii="Times New Roman" w:hAnsi="Times New Roman" w:cs="Times New Roman"/>
                <w:sz w:val="24"/>
                <w:szCs w:val="24"/>
              </w:rPr>
              <w:t>Anti</w:t>
            </w:r>
            <w:r w:rsidR="0073146C" w:rsidRPr="004F6F47">
              <w:rPr>
                <w:rFonts w:ascii="Times New Roman" w:hAnsi="Times New Roman" w:cs="Times New Roman"/>
                <w:sz w:val="24"/>
                <w:szCs w:val="24"/>
                <w:cs/>
              </w:rPr>
              <w:t>-</w:t>
            </w:r>
            <w:r w:rsidR="0073146C" w:rsidRPr="004F6F47">
              <w:rPr>
                <w:rFonts w:ascii="Times New Roman" w:hAnsi="Times New Roman" w:cs="Times New Roman"/>
                <w:sz w:val="24"/>
                <w:szCs w:val="24"/>
              </w:rPr>
              <w:t>Ragging Committee</w:t>
            </w:r>
            <w:r w:rsidR="0073146C" w:rsidRPr="004F6F47">
              <w:rPr>
                <w:rFonts w:ascii="Times New Roman" w:hAnsi="Times New Roman" w:cs="Times New Roman"/>
                <w:sz w:val="24"/>
                <w:szCs w:val="24"/>
                <w:cs/>
              </w:rPr>
              <w:t>-</w:t>
            </w:r>
          </w:p>
          <w:p w:rsidR="0073146C" w:rsidRPr="00910012" w:rsidRDefault="007A0040" w:rsidP="007A0040">
            <w:pPr>
              <w:jc w:val="both"/>
              <w:rPr>
                <w:rStyle w:val="Hyperlink"/>
                <w:rFonts w:ascii="Times New Roman" w:hAnsi="Times New Roman" w:cs="Times New Roman"/>
                <w:b/>
                <w:bCs/>
                <w:sz w:val="24"/>
                <w:szCs w:val="24"/>
              </w:rPr>
            </w:pPr>
            <w:r w:rsidRPr="00910012">
              <w:rPr>
                <w:sz w:val="24"/>
                <w:szCs w:val="24"/>
              </w:rPr>
              <w:t xml:space="preserve">  </w:t>
            </w:r>
            <w:hyperlink r:id="rId25" w:history="1">
              <w:r w:rsidR="00B429BC" w:rsidRPr="00B429BC">
                <w:rPr>
                  <w:rStyle w:val="Hyperlink"/>
                  <w:b/>
                  <w:bCs/>
                  <w:sz w:val="24"/>
                  <w:szCs w:val="24"/>
                </w:rPr>
                <w:t>https://cihts.ac.in/anti-ragging-committee/</w:t>
              </w:r>
            </w:hyperlink>
          </w:p>
          <w:p w:rsidR="0082065B" w:rsidRPr="004F6F47" w:rsidRDefault="0082065B" w:rsidP="0073146C">
            <w:pPr>
              <w:pStyle w:val="ListParagraph"/>
              <w:ind w:left="0"/>
              <w:jc w:val="both"/>
              <w:rPr>
                <w:rFonts w:ascii="Times New Roman" w:hAnsi="Times New Roman" w:cs="Times New Roman"/>
                <w:b/>
                <w:bCs/>
                <w:sz w:val="24"/>
                <w:szCs w:val="24"/>
              </w:rPr>
            </w:pPr>
          </w:p>
          <w:p w:rsidR="0073146C" w:rsidRPr="004F6F47" w:rsidRDefault="00A5076E" w:rsidP="00910012">
            <w:pPr>
              <w:pStyle w:val="ListParagraph"/>
              <w:spacing w:after="120"/>
              <w:ind w:left="0"/>
              <w:jc w:val="both"/>
              <w:rPr>
                <w:rFonts w:ascii="Times New Roman" w:hAnsi="Times New Roman" w:cs="Times New Roman"/>
                <w:sz w:val="24"/>
                <w:szCs w:val="24"/>
              </w:rPr>
            </w:pPr>
            <w:r w:rsidRPr="004F6F47">
              <w:rPr>
                <w:rFonts w:ascii="Times New Roman" w:hAnsi="Times New Roman" w:cs="Times New Roman"/>
                <w:sz w:val="24"/>
                <w:szCs w:val="24"/>
              </w:rPr>
              <w:t xml:space="preserve"> </w:t>
            </w:r>
            <w:r w:rsidR="0073146C" w:rsidRPr="004F6F47">
              <w:rPr>
                <w:rFonts w:ascii="Times New Roman" w:hAnsi="Times New Roman" w:cs="Times New Roman"/>
                <w:sz w:val="24"/>
                <w:szCs w:val="24"/>
              </w:rPr>
              <w:t>Vigilance Officer</w:t>
            </w:r>
            <w:r w:rsidR="0073146C" w:rsidRPr="004F6F47">
              <w:rPr>
                <w:rFonts w:ascii="Times New Roman" w:hAnsi="Times New Roman" w:cs="Times New Roman"/>
                <w:sz w:val="24"/>
                <w:szCs w:val="24"/>
                <w:cs/>
              </w:rPr>
              <w:t>-</w:t>
            </w:r>
          </w:p>
          <w:p w:rsidR="0073146C" w:rsidRPr="00910012" w:rsidRDefault="00A5076E" w:rsidP="006422DC">
            <w:pPr>
              <w:pStyle w:val="ListParagraph"/>
              <w:ind w:left="60" w:hanging="60"/>
              <w:jc w:val="both"/>
              <w:rPr>
                <w:rFonts w:ascii="Times New Roman" w:hAnsi="Times New Roman" w:cs="Times New Roman"/>
                <w:b/>
                <w:bCs/>
                <w:sz w:val="24"/>
                <w:szCs w:val="24"/>
              </w:rPr>
            </w:pPr>
            <w:r w:rsidRPr="007A0040">
              <w:rPr>
                <w:rFonts w:ascii="Times New Roman" w:hAnsi="Times New Roman" w:cs="Times New Roman"/>
                <w:b/>
                <w:bCs/>
                <w:sz w:val="28"/>
                <w:szCs w:val="28"/>
              </w:rPr>
              <w:t xml:space="preserve"> </w:t>
            </w:r>
            <w:hyperlink r:id="rId26" w:anchor="gsc.tab=0" w:history="1">
              <w:r w:rsidR="007A0040" w:rsidRPr="00910012">
                <w:rPr>
                  <w:rStyle w:val="Hyperlink"/>
                  <w:b/>
                  <w:bCs/>
                  <w:sz w:val="24"/>
                  <w:szCs w:val="24"/>
                </w:rPr>
                <w:t>https://cihts.ac.in/vigilance-officer/#gsc.tab=0</w:t>
              </w:r>
            </w:hyperlink>
            <w:r w:rsidR="007A0040" w:rsidRPr="00910012">
              <w:rPr>
                <w:b/>
                <w:bCs/>
                <w:sz w:val="24"/>
                <w:szCs w:val="24"/>
              </w:rPr>
              <w:t xml:space="preserve"> </w:t>
            </w:r>
          </w:p>
          <w:p w:rsidR="00142071" w:rsidRPr="00B51091" w:rsidRDefault="00142071" w:rsidP="00C13F31">
            <w:pPr>
              <w:pStyle w:val="ListParagraph"/>
              <w:ind w:left="0"/>
              <w:jc w:val="both"/>
              <w:rPr>
                <w:rFonts w:ascii="Times New Roman" w:hAnsi="Times New Roman" w:cs="Times New Roman"/>
                <w:sz w:val="24"/>
                <w:szCs w:val="24"/>
              </w:rPr>
            </w:pPr>
          </w:p>
        </w:tc>
        <w:tc>
          <w:tcPr>
            <w:tcW w:w="2551" w:type="dxa"/>
          </w:tcPr>
          <w:p w:rsidR="00142071" w:rsidRPr="00B51091" w:rsidRDefault="008F5FA7" w:rsidP="00C13F31">
            <w:pPr>
              <w:pStyle w:val="ListParagraph"/>
              <w:ind w:left="0"/>
              <w:jc w:val="both"/>
              <w:rPr>
                <w:rFonts w:ascii="Times New Roman" w:hAnsi="Times New Roman" w:cs="Times New Roman"/>
                <w:sz w:val="24"/>
                <w:szCs w:val="24"/>
              </w:rPr>
            </w:pPr>
            <w:r w:rsidRPr="00EC350A">
              <w:rPr>
                <w:rFonts w:ascii="Times New Roman" w:hAnsi="Times New Roman" w:cs="Times New Roman"/>
                <w:b/>
                <w:bCs/>
                <w:sz w:val="24"/>
                <w:szCs w:val="24"/>
              </w:rPr>
              <w:t>Fully met</w:t>
            </w:r>
          </w:p>
        </w:tc>
      </w:tr>
    </w:tbl>
    <w:p w:rsidR="00DD2A16" w:rsidRPr="00F40021" w:rsidRDefault="00DD2A16" w:rsidP="00F40021">
      <w:pPr>
        <w:jc w:val="both"/>
        <w:rPr>
          <w:rFonts w:ascii="Times New Roman" w:hAnsi="Times New Roman" w:cs="Times New Roman"/>
          <w:b/>
          <w:bCs/>
          <w:sz w:val="24"/>
          <w:szCs w:val="22"/>
        </w:rPr>
      </w:pPr>
    </w:p>
    <w:sectPr w:rsidR="00DD2A16" w:rsidRPr="00F40021" w:rsidSect="00E7504F">
      <w:headerReference w:type="default" r:id="rId27"/>
      <w:pgSz w:w="16838" w:h="11906" w:orient="landscape"/>
      <w:pgMar w:top="238" w:right="340" w:bottom="244" w:left="3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BF7" w:rsidRDefault="00E33BF7" w:rsidP="00E7504F">
      <w:pPr>
        <w:spacing w:after="0" w:line="240" w:lineRule="auto"/>
      </w:pPr>
      <w:r>
        <w:separator/>
      </w:r>
    </w:p>
  </w:endnote>
  <w:endnote w:type="continuationSeparator" w:id="0">
    <w:p w:rsidR="00E33BF7" w:rsidRDefault="00E33BF7" w:rsidP="00E7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BF7" w:rsidRDefault="00E33BF7" w:rsidP="00E7504F">
      <w:pPr>
        <w:spacing w:after="0" w:line="240" w:lineRule="auto"/>
      </w:pPr>
      <w:r>
        <w:separator/>
      </w:r>
    </w:p>
  </w:footnote>
  <w:footnote w:type="continuationSeparator" w:id="0">
    <w:p w:rsidR="00E33BF7" w:rsidRDefault="00E33BF7" w:rsidP="00E7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4F" w:rsidRDefault="00E7504F">
    <w:pPr>
      <w:pStyle w:val="Header"/>
      <w:rPr>
        <w:rFonts w:ascii="Cambria" w:hAnsi="Cambria" w:cs="Mangal"/>
        <w:sz w:val="32"/>
        <w:szCs w:val="32"/>
      </w:rPr>
    </w:pPr>
    <w:r>
      <w:ptab w:relativeTo="margin" w:alignment="center" w:leader="none"/>
    </w:r>
    <w:r>
      <w:t xml:space="preserve">                   </w:t>
    </w:r>
    <w:r>
      <w:rPr>
        <w:rFonts w:ascii="Cambria" w:hAnsi="Cambria" w:cs="Mangal"/>
        <w:sz w:val="32"/>
        <w:szCs w:val="32"/>
      </w:rPr>
      <w:t xml:space="preserve">A FRAMEWORK OF TRANSPARENCY AUDIT </w:t>
    </w:r>
  </w:p>
  <w:p w:rsidR="00E7504F" w:rsidRDefault="00E7504F">
    <w:pPr>
      <w:pStyle w:val="Header"/>
      <w:rPr>
        <w:sz w:val="28"/>
        <w:szCs w:val="28"/>
      </w:rPr>
    </w:pPr>
    <w:r>
      <w:rPr>
        <w:sz w:val="28"/>
        <w:szCs w:val="28"/>
      </w:rPr>
      <w:tab/>
      <w:t xml:space="preserve">                                                                       Central Institute of Higher Tibetan Studies, </w:t>
    </w:r>
    <w:proofErr w:type="spellStart"/>
    <w:r>
      <w:rPr>
        <w:sz w:val="28"/>
        <w:szCs w:val="28"/>
      </w:rPr>
      <w:t>Sar</w:t>
    </w:r>
    <w:r w:rsidR="00A81CC5">
      <w:rPr>
        <w:sz w:val="28"/>
        <w:szCs w:val="28"/>
      </w:rPr>
      <w:t>n</w:t>
    </w:r>
    <w:r>
      <w:rPr>
        <w:sz w:val="28"/>
        <w:szCs w:val="28"/>
      </w:rPr>
      <w:t>ath</w:t>
    </w:r>
    <w:proofErr w:type="spellEnd"/>
    <w:r>
      <w:rPr>
        <w:sz w:val="28"/>
        <w:szCs w:val="28"/>
      </w:rPr>
      <w:t xml:space="preserve">, Varanasi, </w:t>
    </w:r>
    <w:hyperlink r:id="rId1" w:history="1">
      <w:r w:rsidRPr="0026090E">
        <w:rPr>
          <w:rStyle w:val="Hyperlink"/>
          <w:sz w:val="28"/>
          <w:szCs w:val="28"/>
        </w:rPr>
        <w:t>www.cihts.ac.in</w:t>
      </w:r>
    </w:hyperlink>
  </w:p>
  <w:p w:rsidR="00E7504F" w:rsidRPr="00D3323D" w:rsidRDefault="00E7504F">
    <w:pPr>
      <w:pStyle w:val="Header"/>
      <w:rPr>
        <w:sz w:val="28"/>
        <w:szCs w:val="28"/>
      </w:rPr>
    </w:pPr>
    <w:r>
      <w:rPr>
        <w:noProof/>
        <w:sz w:val="28"/>
        <w:szCs w:val="28"/>
        <w:lang w:eastAsia="en-IN" w:bidi="ar-SA"/>
      </w:rPr>
      <mc:AlternateContent>
        <mc:Choice Requires="wps">
          <w:drawing>
            <wp:anchor distT="0" distB="0" distL="114300" distR="114300" simplePos="0" relativeHeight="251659264" behindDoc="0" locked="0" layoutInCell="1" allowOverlap="1">
              <wp:simplePos x="0" y="0"/>
              <wp:positionH relativeFrom="column">
                <wp:posOffset>1701061</wp:posOffset>
              </wp:positionH>
              <wp:positionV relativeFrom="paragraph">
                <wp:posOffset>66116</wp:posOffset>
              </wp:positionV>
              <wp:extent cx="7001301"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0013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67E3A6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95pt,5.2pt" to="6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173"/>
    <w:multiLevelType w:val="multilevel"/>
    <w:tmpl w:val="1C3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3E67"/>
    <w:multiLevelType w:val="hybridMultilevel"/>
    <w:tmpl w:val="2AA8F220"/>
    <w:lvl w:ilvl="0" w:tplc="10D628EC">
      <w:start w:val="1"/>
      <w:numFmt w:val="lowerRoman"/>
      <w:lvlText w:val="(%1)"/>
      <w:lvlJc w:val="left"/>
      <w:pPr>
        <w:ind w:left="1321" w:hanging="720"/>
      </w:pPr>
      <w:rPr>
        <w:rFonts w:hint="default"/>
      </w:rPr>
    </w:lvl>
    <w:lvl w:ilvl="1" w:tplc="40090019" w:tentative="1">
      <w:start w:val="1"/>
      <w:numFmt w:val="lowerLetter"/>
      <w:lvlText w:val="%2."/>
      <w:lvlJc w:val="left"/>
      <w:pPr>
        <w:ind w:left="1681" w:hanging="360"/>
      </w:pPr>
    </w:lvl>
    <w:lvl w:ilvl="2" w:tplc="4009001B" w:tentative="1">
      <w:start w:val="1"/>
      <w:numFmt w:val="lowerRoman"/>
      <w:lvlText w:val="%3."/>
      <w:lvlJc w:val="right"/>
      <w:pPr>
        <w:ind w:left="2401" w:hanging="180"/>
      </w:pPr>
    </w:lvl>
    <w:lvl w:ilvl="3" w:tplc="4009000F" w:tentative="1">
      <w:start w:val="1"/>
      <w:numFmt w:val="decimal"/>
      <w:lvlText w:val="%4."/>
      <w:lvlJc w:val="left"/>
      <w:pPr>
        <w:ind w:left="3121" w:hanging="360"/>
      </w:pPr>
    </w:lvl>
    <w:lvl w:ilvl="4" w:tplc="40090019" w:tentative="1">
      <w:start w:val="1"/>
      <w:numFmt w:val="lowerLetter"/>
      <w:lvlText w:val="%5."/>
      <w:lvlJc w:val="left"/>
      <w:pPr>
        <w:ind w:left="3841" w:hanging="360"/>
      </w:pPr>
    </w:lvl>
    <w:lvl w:ilvl="5" w:tplc="4009001B" w:tentative="1">
      <w:start w:val="1"/>
      <w:numFmt w:val="lowerRoman"/>
      <w:lvlText w:val="%6."/>
      <w:lvlJc w:val="right"/>
      <w:pPr>
        <w:ind w:left="4561" w:hanging="180"/>
      </w:pPr>
    </w:lvl>
    <w:lvl w:ilvl="6" w:tplc="4009000F" w:tentative="1">
      <w:start w:val="1"/>
      <w:numFmt w:val="decimal"/>
      <w:lvlText w:val="%7."/>
      <w:lvlJc w:val="left"/>
      <w:pPr>
        <w:ind w:left="5281" w:hanging="360"/>
      </w:pPr>
    </w:lvl>
    <w:lvl w:ilvl="7" w:tplc="40090019" w:tentative="1">
      <w:start w:val="1"/>
      <w:numFmt w:val="lowerLetter"/>
      <w:lvlText w:val="%8."/>
      <w:lvlJc w:val="left"/>
      <w:pPr>
        <w:ind w:left="6001" w:hanging="360"/>
      </w:pPr>
    </w:lvl>
    <w:lvl w:ilvl="8" w:tplc="4009001B" w:tentative="1">
      <w:start w:val="1"/>
      <w:numFmt w:val="lowerRoman"/>
      <w:lvlText w:val="%9."/>
      <w:lvlJc w:val="right"/>
      <w:pPr>
        <w:ind w:left="6721" w:hanging="180"/>
      </w:pPr>
    </w:lvl>
  </w:abstractNum>
  <w:abstractNum w:abstractNumId="2" w15:restartNumberingAfterBreak="0">
    <w:nsid w:val="0A2E2663"/>
    <w:multiLevelType w:val="hybridMultilevel"/>
    <w:tmpl w:val="EB548848"/>
    <w:lvl w:ilvl="0" w:tplc="57C0CD8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53044C"/>
    <w:multiLevelType w:val="hybridMultilevel"/>
    <w:tmpl w:val="D31A1D8E"/>
    <w:lvl w:ilvl="0" w:tplc="A5F66EE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8E5ACD"/>
    <w:multiLevelType w:val="hybridMultilevel"/>
    <w:tmpl w:val="ED5EE6A4"/>
    <w:lvl w:ilvl="0" w:tplc="064AA2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E27772"/>
    <w:multiLevelType w:val="hybridMultilevel"/>
    <w:tmpl w:val="CC2A007C"/>
    <w:lvl w:ilvl="0" w:tplc="A7CE1D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05250F"/>
    <w:multiLevelType w:val="hybridMultilevel"/>
    <w:tmpl w:val="CE042338"/>
    <w:lvl w:ilvl="0" w:tplc="692E8B8A">
      <w:start w:val="1"/>
      <w:numFmt w:val="lowerLetter"/>
      <w:lvlText w:val="(%1)"/>
      <w:lvlJc w:val="left"/>
      <w:pPr>
        <w:ind w:left="677" w:hanging="360"/>
      </w:pPr>
      <w:rPr>
        <w:rFonts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7" w15:restartNumberingAfterBreak="0">
    <w:nsid w:val="1186002E"/>
    <w:multiLevelType w:val="hybridMultilevel"/>
    <w:tmpl w:val="7820FAFC"/>
    <w:lvl w:ilvl="0" w:tplc="F348DA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8674D5"/>
    <w:multiLevelType w:val="hybridMultilevel"/>
    <w:tmpl w:val="2B6AE228"/>
    <w:lvl w:ilvl="0" w:tplc="410CEF2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8426261"/>
    <w:multiLevelType w:val="hybridMultilevel"/>
    <w:tmpl w:val="B662689E"/>
    <w:lvl w:ilvl="0" w:tplc="2D5ED58A">
      <w:start w:val="1"/>
      <w:numFmt w:val="lowerLetter"/>
      <w:lvlText w:val="(%1)"/>
      <w:lvlJc w:val="left"/>
      <w:pPr>
        <w:ind w:left="1659" w:hanging="360"/>
      </w:pPr>
      <w:rPr>
        <w:rFonts w:hint="default"/>
      </w:rPr>
    </w:lvl>
    <w:lvl w:ilvl="1" w:tplc="40090019" w:tentative="1">
      <w:start w:val="1"/>
      <w:numFmt w:val="lowerLetter"/>
      <w:lvlText w:val="%2."/>
      <w:lvlJc w:val="left"/>
      <w:pPr>
        <w:ind w:left="2379" w:hanging="360"/>
      </w:pPr>
    </w:lvl>
    <w:lvl w:ilvl="2" w:tplc="4009001B" w:tentative="1">
      <w:start w:val="1"/>
      <w:numFmt w:val="lowerRoman"/>
      <w:lvlText w:val="%3."/>
      <w:lvlJc w:val="right"/>
      <w:pPr>
        <w:ind w:left="3099" w:hanging="180"/>
      </w:pPr>
    </w:lvl>
    <w:lvl w:ilvl="3" w:tplc="4009000F" w:tentative="1">
      <w:start w:val="1"/>
      <w:numFmt w:val="decimal"/>
      <w:lvlText w:val="%4."/>
      <w:lvlJc w:val="left"/>
      <w:pPr>
        <w:ind w:left="3819" w:hanging="360"/>
      </w:pPr>
    </w:lvl>
    <w:lvl w:ilvl="4" w:tplc="40090019" w:tentative="1">
      <w:start w:val="1"/>
      <w:numFmt w:val="lowerLetter"/>
      <w:lvlText w:val="%5."/>
      <w:lvlJc w:val="left"/>
      <w:pPr>
        <w:ind w:left="4539" w:hanging="360"/>
      </w:pPr>
    </w:lvl>
    <w:lvl w:ilvl="5" w:tplc="4009001B" w:tentative="1">
      <w:start w:val="1"/>
      <w:numFmt w:val="lowerRoman"/>
      <w:lvlText w:val="%6."/>
      <w:lvlJc w:val="right"/>
      <w:pPr>
        <w:ind w:left="5259" w:hanging="180"/>
      </w:pPr>
    </w:lvl>
    <w:lvl w:ilvl="6" w:tplc="4009000F" w:tentative="1">
      <w:start w:val="1"/>
      <w:numFmt w:val="decimal"/>
      <w:lvlText w:val="%7."/>
      <w:lvlJc w:val="left"/>
      <w:pPr>
        <w:ind w:left="5979" w:hanging="360"/>
      </w:pPr>
    </w:lvl>
    <w:lvl w:ilvl="7" w:tplc="40090019" w:tentative="1">
      <w:start w:val="1"/>
      <w:numFmt w:val="lowerLetter"/>
      <w:lvlText w:val="%8."/>
      <w:lvlJc w:val="left"/>
      <w:pPr>
        <w:ind w:left="6699" w:hanging="360"/>
      </w:pPr>
    </w:lvl>
    <w:lvl w:ilvl="8" w:tplc="4009001B" w:tentative="1">
      <w:start w:val="1"/>
      <w:numFmt w:val="lowerRoman"/>
      <w:lvlText w:val="%9."/>
      <w:lvlJc w:val="right"/>
      <w:pPr>
        <w:ind w:left="7419" w:hanging="180"/>
      </w:pPr>
    </w:lvl>
  </w:abstractNum>
  <w:abstractNum w:abstractNumId="10" w15:restartNumberingAfterBreak="0">
    <w:nsid w:val="2838252B"/>
    <w:multiLevelType w:val="hybridMultilevel"/>
    <w:tmpl w:val="38186F70"/>
    <w:lvl w:ilvl="0" w:tplc="1B1426A0">
      <w:start w:val="1"/>
      <w:numFmt w:val="lowerRoman"/>
      <w:lvlText w:val="%1."/>
      <w:lvlJc w:val="left"/>
      <w:pPr>
        <w:ind w:left="1604" w:hanging="720"/>
      </w:pPr>
      <w:rPr>
        <w:rFonts w:hint="default"/>
      </w:rPr>
    </w:lvl>
    <w:lvl w:ilvl="1" w:tplc="40090019" w:tentative="1">
      <w:start w:val="1"/>
      <w:numFmt w:val="lowerLetter"/>
      <w:lvlText w:val="%2."/>
      <w:lvlJc w:val="left"/>
      <w:pPr>
        <w:ind w:left="1964" w:hanging="360"/>
      </w:pPr>
    </w:lvl>
    <w:lvl w:ilvl="2" w:tplc="4009001B" w:tentative="1">
      <w:start w:val="1"/>
      <w:numFmt w:val="lowerRoman"/>
      <w:lvlText w:val="%3."/>
      <w:lvlJc w:val="right"/>
      <w:pPr>
        <w:ind w:left="2684" w:hanging="180"/>
      </w:pPr>
    </w:lvl>
    <w:lvl w:ilvl="3" w:tplc="4009000F" w:tentative="1">
      <w:start w:val="1"/>
      <w:numFmt w:val="decimal"/>
      <w:lvlText w:val="%4."/>
      <w:lvlJc w:val="left"/>
      <w:pPr>
        <w:ind w:left="3404" w:hanging="360"/>
      </w:pPr>
    </w:lvl>
    <w:lvl w:ilvl="4" w:tplc="40090019" w:tentative="1">
      <w:start w:val="1"/>
      <w:numFmt w:val="lowerLetter"/>
      <w:lvlText w:val="%5."/>
      <w:lvlJc w:val="left"/>
      <w:pPr>
        <w:ind w:left="4124" w:hanging="360"/>
      </w:pPr>
    </w:lvl>
    <w:lvl w:ilvl="5" w:tplc="4009001B" w:tentative="1">
      <w:start w:val="1"/>
      <w:numFmt w:val="lowerRoman"/>
      <w:lvlText w:val="%6."/>
      <w:lvlJc w:val="right"/>
      <w:pPr>
        <w:ind w:left="4844" w:hanging="180"/>
      </w:pPr>
    </w:lvl>
    <w:lvl w:ilvl="6" w:tplc="4009000F" w:tentative="1">
      <w:start w:val="1"/>
      <w:numFmt w:val="decimal"/>
      <w:lvlText w:val="%7."/>
      <w:lvlJc w:val="left"/>
      <w:pPr>
        <w:ind w:left="5564" w:hanging="360"/>
      </w:pPr>
    </w:lvl>
    <w:lvl w:ilvl="7" w:tplc="40090019" w:tentative="1">
      <w:start w:val="1"/>
      <w:numFmt w:val="lowerLetter"/>
      <w:lvlText w:val="%8."/>
      <w:lvlJc w:val="left"/>
      <w:pPr>
        <w:ind w:left="6284" w:hanging="360"/>
      </w:pPr>
    </w:lvl>
    <w:lvl w:ilvl="8" w:tplc="4009001B" w:tentative="1">
      <w:start w:val="1"/>
      <w:numFmt w:val="lowerRoman"/>
      <w:lvlText w:val="%9."/>
      <w:lvlJc w:val="right"/>
      <w:pPr>
        <w:ind w:left="7004" w:hanging="180"/>
      </w:pPr>
    </w:lvl>
  </w:abstractNum>
  <w:abstractNum w:abstractNumId="11" w15:restartNumberingAfterBreak="0">
    <w:nsid w:val="29A83F02"/>
    <w:multiLevelType w:val="hybridMultilevel"/>
    <w:tmpl w:val="6BF06F36"/>
    <w:lvl w:ilvl="0" w:tplc="0E3432DC">
      <w:start w:val="1"/>
      <w:numFmt w:val="lowerLetter"/>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2" w15:restartNumberingAfterBreak="0">
    <w:nsid w:val="2B7137CC"/>
    <w:multiLevelType w:val="multilevel"/>
    <w:tmpl w:val="59AECF04"/>
    <w:lvl w:ilvl="0">
      <w:start w:val="1"/>
      <w:numFmt w:val="low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ED2052"/>
    <w:multiLevelType w:val="hybridMultilevel"/>
    <w:tmpl w:val="27A4482E"/>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14" w15:restartNumberingAfterBreak="0">
    <w:nsid w:val="31E31FAE"/>
    <w:multiLevelType w:val="hybridMultilevel"/>
    <w:tmpl w:val="52969F38"/>
    <w:lvl w:ilvl="0" w:tplc="EBC466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CB0D96"/>
    <w:multiLevelType w:val="hybridMultilevel"/>
    <w:tmpl w:val="906A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2E4ABB"/>
    <w:multiLevelType w:val="hybridMultilevel"/>
    <w:tmpl w:val="3A7C1A08"/>
    <w:lvl w:ilvl="0" w:tplc="40090001">
      <w:start w:val="1"/>
      <w:numFmt w:val="bullet"/>
      <w:lvlText w:val=""/>
      <w:lvlJc w:val="left"/>
      <w:pPr>
        <w:ind w:left="2830" w:hanging="360"/>
      </w:pPr>
      <w:rPr>
        <w:rFonts w:ascii="Symbol" w:hAnsi="Symbol" w:hint="default"/>
      </w:rPr>
    </w:lvl>
    <w:lvl w:ilvl="1" w:tplc="40090003" w:tentative="1">
      <w:start w:val="1"/>
      <w:numFmt w:val="bullet"/>
      <w:lvlText w:val="o"/>
      <w:lvlJc w:val="left"/>
      <w:pPr>
        <w:ind w:left="3550" w:hanging="360"/>
      </w:pPr>
      <w:rPr>
        <w:rFonts w:ascii="Courier New" w:hAnsi="Courier New" w:cs="Courier New" w:hint="default"/>
      </w:rPr>
    </w:lvl>
    <w:lvl w:ilvl="2" w:tplc="40090005" w:tentative="1">
      <w:start w:val="1"/>
      <w:numFmt w:val="bullet"/>
      <w:lvlText w:val=""/>
      <w:lvlJc w:val="left"/>
      <w:pPr>
        <w:ind w:left="4270" w:hanging="360"/>
      </w:pPr>
      <w:rPr>
        <w:rFonts w:ascii="Wingdings" w:hAnsi="Wingdings" w:hint="default"/>
      </w:rPr>
    </w:lvl>
    <w:lvl w:ilvl="3" w:tplc="40090001" w:tentative="1">
      <w:start w:val="1"/>
      <w:numFmt w:val="bullet"/>
      <w:lvlText w:val=""/>
      <w:lvlJc w:val="left"/>
      <w:pPr>
        <w:ind w:left="4990" w:hanging="360"/>
      </w:pPr>
      <w:rPr>
        <w:rFonts w:ascii="Symbol" w:hAnsi="Symbol" w:hint="default"/>
      </w:rPr>
    </w:lvl>
    <w:lvl w:ilvl="4" w:tplc="40090003" w:tentative="1">
      <w:start w:val="1"/>
      <w:numFmt w:val="bullet"/>
      <w:lvlText w:val="o"/>
      <w:lvlJc w:val="left"/>
      <w:pPr>
        <w:ind w:left="5710" w:hanging="360"/>
      </w:pPr>
      <w:rPr>
        <w:rFonts w:ascii="Courier New" w:hAnsi="Courier New" w:cs="Courier New" w:hint="default"/>
      </w:rPr>
    </w:lvl>
    <w:lvl w:ilvl="5" w:tplc="40090005" w:tentative="1">
      <w:start w:val="1"/>
      <w:numFmt w:val="bullet"/>
      <w:lvlText w:val=""/>
      <w:lvlJc w:val="left"/>
      <w:pPr>
        <w:ind w:left="6430" w:hanging="360"/>
      </w:pPr>
      <w:rPr>
        <w:rFonts w:ascii="Wingdings" w:hAnsi="Wingdings" w:hint="default"/>
      </w:rPr>
    </w:lvl>
    <w:lvl w:ilvl="6" w:tplc="40090001" w:tentative="1">
      <w:start w:val="1"/>
      <w:numFmt w:val="bullet"/>
      <w:lvlText w:val=""/>
      <w:lvlJc w:val="left"/>
      <w:pPr>
        <w:ind w:left="7150" w:hanging="360"/>
      </w:pPr>
      <w:rPr>
        <w:rFonts w:ascii="Symbol" w:hAnsi="Symbol" w:hint="default"/>
      </w:rPr>
    </w:lvl>
    <w:lvl w:ilvl="7" w:tplc="40090003" w:tentative="1">
      <w:start w:val="1"/>
      <w:numFmt w:val="bullet"/>
      <w:lvlText w:val="o"/>
      <w:lvlJc w:val="left"/>
      <w:pPr>
        <w:ind w:left="7870" w:hanging="360"/>
      </w:pPr>
      <w:rPr>
        <w:rFonts w:ascii="Courier New" w:hAnsi="Courier New" w:cs="Courier New" w:hint="default"/>
      </w:rPr>
    </w:lvl>
    <w:lvl w:ilvl="8" w:tplc="40090005" w:tentative="1">
      <w:start w:val="1"/>
      <w:numFmt w:val="bullet"/>
      <w:lvlText w:val=""/>
      <w:lvlJc w:val="left"/>
      <w:pPr>
        <w:ind w:left="8590" w:hanging="360"/>
      </w:pPr>
      <w:rPr>
        <w:rFonts w:ascii="Wingdings" w:hAnsi="Wingdings" w:hint="default"/>
      </w:rPr>
    </w:lvl>
  </w:abstractNum>
  <w:abstractNum w:abstractNumId="17" w15:restartNumberingAfterBreak="0">
    <w:nsid w:val="4649225C"/>
    <w:multiLevelType w:val="hybridMultilevel"/>
    <w:tmpl w:val="3028FE90"/>
    <w:lvl w:ilvl="0" w:tplc="7C22CA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432108"/>
    <w:multiLevelType w:val="hybridMultilevel"/>
    <w:tmpl w:val="2C726EF8"/>
    <w:lvl w:ilvl="0" w:tplc="147A018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A326FD2"/>
    <w:multiLevelType w:val="hybridMultilevel"/>
    <w:tmpl w:val="09E8468C"/>
    <w:lvl w:ilvl="0" w:tplc="DBA2838C">
      <w:start w:val="1"/>
      <w:numFmt w:val="lowerLetter"/>
      <w:lvlText w:val="(%1)"/>
      <w:lvlJc w:val="left"/>
      <w:pPr>
        <w:ind w:left="882" w:hanging="360"/>
      </w:pPr>
      <w:rPr>
        <w:rFonts w:hint="default"/>
      </w:rPr>
    </w:lvl>
    <w:lvl w:ilvl="1" w:tplc="40090019" w:tentative="1">
      <w:start w:val="1"/>
      <w:numFmt w:val="lowerLetter"/>
      <w:lvlText w:val="%2."/>
      <w:lvlJc w:val="left"/>
      <w:pPr>
        <w:ind w:left="1602" w:hanging="360"/>
      </w:pPr>
    </w:lvl>
    <w:lvl w:ilvl="2" w:tplc="4009001B" w:tentative="1">
      <w:start w:val="1"/>
      <w:numFmt w:val="lowerRoman"/>
      <w:lvlText w:val="%3."/>
      <w:lvlJc w:val="right"/>
      <w:pPr>
        <w:ind w:left="2322" w:hanging="180"/>
      </w:pPr>
    </w:lvl>
    <w:lvl w:ilvl="3" w:tplc="4009000F" w:tentative="1">
      <w:start w:val="1"/>
      <w:numFmt w:val="decimal"/>
      <w:lvlText w:val="%4."/>
      <w:lvlJc w:val="left"/>
      <w:pPr>
        <w:ind w:left="3042" w:hanging="360"/>
      </w:pPr>
    </w:lvl>
    <w:lvl w:ilvl="4" w:tplc="40090019" w:tentative="1">
      <w:start w:val="1"/>
      <w:numFmt w:val="lowerLetter"/>
      <w:lvlText w:val="%5."/>
      <w:lvlJc w:val="left"/>
      <w:pPr>
        <w:ind w:left="3762" w:hanging="360"/>
      </w:pPr>
    </w:lvl>
    <w:lvl w:ilvl="5" w:tplc="4009001B" w:tentative="1">
      <w:start w:val="1"/>
      <w:numFmt w:val="lowerRoman"/>
      <w:lvlText w:val="%6."/>
      <w:lvlJc w:val="right"/>
      <w:pPr>
        <w:ind w:left="4482" w:hanging="180"/>
      </w:pPr>
    </w:lvl>
    <w:lvl w:ilvl="6" w:tplc="4009000F" w:tentative="1">
      <w:start w:val="1"/>
      <w:numFmt w:val="decimal"/>
      <w:lvlText w:val="%7."/>
      <w:lvlJc w:val="left"/>
      <w:pPr>
        <w:ind w:left="5202" w:hanging="360"/>
      </w:pPr>
    </w:lvl>
    <w:lvl w:ilvl="7" w:tplc="40090019" w:tentative="1">
      <w:start w:val="1"/>
      <w:numFmt w:val="lowerLetter"/>
      <w:lvlText w:val="%8."/>
      <w:lvlJc w:val="left"/>
      <w:pPr>
        <w:ind w:left="5922" w:hanging="360"/>
      </w:pPr>
    </w:lvl>
    <w:lvl w:ilvl="8" w:tplc="4009001B" w:tentative="1">
      <w:start w:val="1"/>
      <w:numFmt w:val="lowerRoman"/>
      <w:lvlText w:val="%9."/>
      <w:lvlJc w:val="right"/>
      <w:pPr>
        <w:ind w:left="6642" w:hanging="180"/>
      </w:pPr>
    </w:lvl>
  </w:abstractNum>
  <w:abstractNum w:abstractNumId="20" w15:restartNumberingAfterBreak="0">
    <w:nsid w:val="5EAC396D"/>
    <w:multiLevelType w:val="hybridMultilevel"/>
    <w:tmpl w:val="A18CFB78"/>
    <w:lvl w:ilvl="0" w:tplc="40090001">
      <w:start w:val="1"/>
      <w:numFmt w:val="bullet"/>
      <w:lvlText w:val=""/>
      <w:lvlJc w:val="left"/>
      <w:pPr>
        <w:ind w:left="2970" w:hanging="360"/>
      </w:pPr>
      <w:rPr>
        <w:rFonts w:ascii="Symbol" w:hAnsi="Symbol" w:hint="default"/>
      </w:rPr>
    </w:lvl>
    <w:lvl w:ilvl="1" w:tplc="40090003" w:tentative="1">
      <w:start w:val="1"/>
      <w:numFmt w:val="bullet"/>
      <w:lvlText w:val="o"/>
      <w:lvlJc w:val="left"/>
      <w:pPr>
        <w:ind w:left="3690" w:hanging="360"/>
      </w:pPr>
      <w:rPr>
        <w:rFonts w:ascii="Courier New" w:hAnsi="Courier New" w:cs="Courier New" w:hint="default"/>
      </w:rPr>
    </w:lvl>
    <w:lvl w:ilvl="2" w:tplc="40090005" w:tentative="1">
      <w:start w:val="1"/>
      <w:numFmt w:val="bullet"/>
      <w:lvlText w:val=""/>
      <w:lvlJc w:val="left"/>
      <w:pPr>
        <w:ind w:left="4410" w:hanging="360"/>
      </w:pPr>
      <w:rPr>
        <w:rFonts w:ascii="Wingdings" w:hAnsi="Wingdings" w:hint="default"/>
      </w:rPr>
    </w:lvl>
    <w:lvl w:ilvl="3" w:tplc="40090001" w:tentative="1">
      <w:start w:val="1"/>
      <w:numFmt w:val="bullet"/>
      <w:lvlText w:val=""/>
      <w:lvlJc w:val="left"/>
      <w:pPr>
        <w:ind w:left="5130" w:hanging="360"/>
      </w:pPr>
      <w:rPr>
        <w:rFonts w:ascii="Symbol" w:hAnsi="Symbol" w:hint="default"/>
      </w:rPr>
    </w:lvl>
    <w:lvl w:ilvl="4" w:tplc="40090003" w:tentative="1">
      <w:start w:val="1"/>
      <w:numFmt w:val="bullet"/>
      <w:lvlText w:val="o"/>
      <w:lvlJc w:val="left"/>
      <w:pPr>
        <w:ind w:left="5850" w:hanging="360"/>
      </w:pPr>
      <w:rPr>
        <w:rFonts w:ascii="Courier New" w:hAnsi="Courier New" w:cs="Courier New" w:hint="default"/>
      </w:rPr>
    </w:lvl>
    <w:lvl w:ilvl="5" w:tplc="40090005" w:tentative="1">
      <w:start w:val="1"/>
      <w:numFmt w:val="bullet"/>
      <w:lvlText w:val=""/>
      <w:lvlJc w:val="left"/>
      <w:pPr>
        <w:ind w:left="6570" w:hanging="360"/>
      </w:pPr>
      <w:rPr>
        <w:rFonts w:ascii="Wingdings" w:hAnsi="Wingdings" w:hint="default"/>
      </w:rPr>
    </w:lvl>
    <w:lvl w:ilvl="6" w:tplc="40090001" w:tentative="1">
      <w:start w:val="1"/>
      <w:numFmt w:val="bullet"/>
      <w:lvlText w:val=""/>
      <w:lvlJc w:val="left"/>
      <w:pPr>
        <w:ind w:left="7290" w:hanging="360"/>
      </w:pPr>
      <w:rPr>
        <w:rFonts w:ascii="Symbol" w:hAnsi="Symbol" w:hint="default"/>
      </w:rPr>
    </w:lvl>
    <w:lvl w:ilvl="7" w:tplc="40090003" w:tentative="1">
      <w:start w:val="1"/>
      <w:numFmt w:val="bullet"/>
      <w:lvlText w:val="o"/>
      <w:lvlJc w:val="left"/>
      <w:pPr>
        <w:ind w:left="8010" w:hanging="360"/>
      </w:pPr>
      <w:rPr>
        <w:rFonts w:ascii="Courier New" w:hAnsi="Courier New" w:cs="Courier New" w:hint="default"/>
      </w:rPr>
    </w:lvl>
    <w:lvl w:ilvl="8" w:tplc="40090005" w:tentative="1">
      <w:start w:val="1"/>
      <w:numFmt w:val="bullet"/>
      <w:lvlText w:val=""/>
      <w:lvlJc w:val="left"/>
      <w:pPr>
        <w:ind w:left="8730" w:hanging="360"/>
      </w:pPr>
      <w:rPr>
        <w:rFonts w:ascii="Wingdings" w:hAnsi="Wingdings" w:hint="default"/>
      </w:rPr>
    </w:lvl>
  </w:abstractNum>
  <w:abstractNum w:abstractNumId="21" w15:restartNumberingAfterBreak="0">
    <w:nsid w:val="5F2F49F8"/>
    <w:multiLevelType w:val="hybridMultilevel"/>
    <w:tmpl w:val="DE7CC514"/>
    <w:lvl w:ilvl="0" w:tplc="8B12C9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60945B9F"/>
    <w:multiLevelType w:val="hybridMultilevel"/>
    <w:tmpl w:val="B6345AFE"/>
    <w:lvl w:ilvl="0" w:tplc="C80045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D6218D"/>
    <w:multiLevelType w:val="hybridMultilevel"/>
    <w:tmpl w:val="FD568B62"/>
    <w:lvl w:ilvl="0" w:tplc="7CB80F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DA1293"/>
    <w:multiLevelType w:val="hybridMultilevel"/>
    <w:tmpl w:val="84227408"/>
    <w:lvl w:ilvl="0" w:tplc="AAE8F53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9C0CF7"/>
    <w:multiLevelType w:val="hybridMultilevel"/>
    <w:tmpl w:val="CACC6894"/>
    <w:lvl w:ilvl="0" w:tplc="E9F036C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5"/>
  </w:num>
  <w:num w:numId="2">
    <w:abstractNumId w:val="5"/>
  </w:num>
  <w:num w:numId="3">
    <w:abstractNumId w:val="4"/>
  </w:num>
  <w:num w:numId="4">
    <w:abstractNumId w:val="6"/>
  </w:num>
  <w:num w:numId="5">
    <w:abstractNumId w:val="24"/>
  </w:num>
  <w:num w:numId="6">
    <w:abstractNumId w:val="22"/>
  </w:num>
  <w:num w:numId="7">
    <w:abstractNumId w:val="2"/>
  </w:num>
  <w:num w:numId="8">
    <w:abstractNumId w:val="17"/>
  </w:num>
  <w:num w:numId="9">
    <w:abstractNumId w:val="25"/>
  </w:num>
  <w:num w:numId="10">
    <w:abstractNumId w:val="18"/>
  </w:num>
  <w:num w:numId="11">
    <w:abstractNumId w:val="21"/>
  </w:num>
  <w:num w:numId="12">
    <w:abstractNumId w:val="8"/>
  </w:num>
  <w:num w:numId="13">
    <w:abstractNumId w:val="11"/>
  </w:num>
  <w:num w:numId="14">
    <w:abstractNumId w:val="10"/>
  </w:num>
  <w:num w:numId="15">
    <w:abstractNumId w:val="9"/>
  </w:num>
  <w:num w:numId="16">
    <w:abstractNumId w:val="7"/>
  </w:num>
  <w:num w:numId="17">
    <w:abstractNumId w:val="14"/>
  </w:num>
  <w:num w:numId="18">
    <w:abstractNumId w:val="1"/>
  </w:num>
  <w:num w:numId="19">
    <w:abstractNumId w:val="19"/>
  </w:num>
  <w:num w:numId="20">
    <w:abstractNumId w:val="23"/>
  </w:num>
  <w:num w:numId="21">
    <w:abstractNumId w:val="12"/>
  </w:num>
  <w:num w:numId="22">
    <w:abstractNumId w:val="13"/>
  </w:num>
  <w:num w:numId="23">
    <w:abstractNumId w:val="20"/>
  </w:num>
  <w:num w:numId="24">
    <w:abstractNumId w:val="16"/>
  </w:num>
  <w:num w:numId="25">
    <w:abstractNumId w:val="3"/>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CF"/>
    <w:rsid w:val="000A6431"/>
    <w:rsid w:val="000D5E57"/>
    <w:rsid w:val="000D6615"/>
    <w:rsid w:val="000E577A"/>
    <w:rsid w:val="000F2080"/>
    <w:rsid w:val="0011581B"/>
    <w:rsid w:val="001161AC"/>
    <w:rsid w:val="00142071"/>
    <w:rsid w:val="0015142D"/>
    <w:rsid w:val="0016031E"/>
    <w:rsid w:val="00174A43"/>
    <w:rsid w:val="00186D21"/>
    <w:rsid w:val="001C4259"/>
    <w:rsid w:val="001D06C5"/>
    <w:rsid w:val="001D5242"/>
    <w:rsid w:val="001F34FA"/>
    <w:rsid w:val="001F41DF"/>
    <w:rsid w:val="001F6209"/>
    <w:rsid w:val="0021244D"/>
    <w:rsid w:val="00232B84"/>
    <w:rsid w:val="0024733B"/>
    <w:rsid w:val="00286AD5"/>
    <w:rsid w:val="002A1C3E"/>
    <w:rsid w:val="002C00CB"/>
    <w:rsid w:val="002E5377"/>
    <w:rsid w:val="003252E2"/>
    <w:rsid w:val="003409B3"/>
    <w:rsid w:val="003451C6"/>
    <w:rsid w:val="00365DB3"/>
    <w:rsid w:val="003B2892"/>
    <w:rsid w:val="003B2D13"/>
    <w:rsid w:val="003D03C9"/>
    <w:rsid w:val="00415426"/>
    <w:rsid w:val="0043116B"/>
    <w:rsid w:val="00445FEE"/>
    <w:rsid w:val="00491F97"/>
    <w:rsid w:val="004F6F47"/>
    <w:rsid w:val="00505AEA"/>
    <w:rsid w:val="00541CCD"/>
    <w:rsid w:val="00545105"/>
    <w:rsid w:val="00551425"/>
    <w:rsid w:val="00582088"/>
    <w:rsid w:val="00595129"/>
    <w:rsid w:val="005B6443"/>
    <w:rsid w:val="005F579A"/>
    <w:rsid w:val="005F60ED"/>
    <w:rsid w:val="0061466C"/>
    <w:rsid w:val="006422DC"/>
    <w:rsid w:val="006A073B"/>
    <w:rsid w:val="006A2DF9"/>
    <w:rsid w:val="006A5BBB"/>
    <w:rsid w:val="007010E7"/>
    <w:rsid w:val="0073146C"/>
    <w:rsid w:val="007365F4"/>
    <w:rsid w:val="0078295B"/>
    <w:rsid w:val="007A0040"/>
    <w:rsid w:val="007A3BEB"/>
    <w:rsid w:val="007B5973"/>
    <w:rsid w:val="007C062F"/>
    <w:rsid w:val="00806740"/>
    <w:rsid w:val="0082065B"/>
    <w:rsid w:val="00824375"/>
    <w:rsid w:val="0088077C"/>
    <w:rsid w:val="008B0534"/>
    <w:rsid w:val="008B4D01"/>
    <w:rsid w:val="008D186B"/>
    <w:rsid w:val="008F5FA7"/>
    <w:rsid w:val="00910012"/>
    <w:rsid w:val="00916700"/>
    <w:rsid w:val="00946CC8"/>
    <w:rsid w:val="00976851"/>
    <w:rsid w:val="009A4525"/>
    <w:rsid w:val="009D12FF"/>
    <w:rsid w:val="009D7A78"/>
    <w:rsid w:val="009F0498"/>
    <w:rsid w:val="00A01617"/>
    <w:rsid w:val="00A03802"/>
    <w:rsid w:val="00A314CF"/>
    <w:rsid w:val="00A33A7A"/>
    <w:rsid w:val="00A5076E"/>
    <w:rsid w:val="00A61BAE"/>
    <w:rsid w:val="00A81CC5"/>
    <w:rsid w:val="00A86F6B"/>
    <w:rsid w:val="00A9361B"/>
    <w:rsid w:val="00AC26C1"/>
    <w:rsid w:val="00B26479"/>
    <w:rsid w:val="00B30797"/>
    <w:rsid w:val="00B355EA"/>
    <w:rsid w:val="00B429BC"/>
    <w:rsid w:val="00B51091"/>
    <w:rsid w:val="00BD12AB"/>
    <w:rsid w:val="00BD1EDB"/>
    <w:rsid w:val="00BF52AB"/>
    <w:rsid w:val="00C05DE9"/>
    <w:rsid w:val="00C13F31"/>
    <w:rsid w:val="00C41C31"/>
    <w:rsid w:val="00C47898"/>
    <w:rsid w:val="00C97F80"/>
    <w:rsid w:val="00CC06A9"/>
    <w:rsid w:val="00CD7C87"/>
    <w:rsid w:val="00D1280E"/>
    <w:rsid w:val="00D12C33"/>
    <w:rsid w:val="00D22C0F"/>
    <w:rsid w:val="00D3323D"/>
    <w:rsid w:val="00D43C50"/>
    <w:rsid w:val="00D47A7C"/>
    <w:rsid w:val="00D81756"/>
    <w:rsid w:val="00D9508D"/>
    <w:rsid w:val="00DC1209"/>
    <w:rsid w:val="00DD2A16"/>
    <w:rsid w:val="00DE46BF"/>
    <w:rsid w:val="00DF0581"/>
    <w:rsid w:val="00DF69B7"/>
    <w:rsid w:val="00E078EE"/>
    <w:rsid w:val="00E241AD"/>
    <w:rsid w:val="00E33BF7"/>
    <w:rsid w:val="00E35B91"/>
    <w:rsid w:val="00E47147"/>
    <w:rsid w:val="00E7504F"/>
    <w:rsid w:val="00E7513D"/>
    <w:rsid w:val="00E81EF7"/>
    <w:rsid w:val="00E9166F"/>
    <w:rsid w:val="00E95F9B"/>
    <w:rsid w:val="00EC7EF9"/>
    <w:rsid w:val="00F0710E"/>
    <w:rsid w:val="00F40021"/>
    <w:rsid w:val="00F50650"/>
    <w:rsid w:val="00F9741A"/>
    <w:rsid w:val="00FA4CD5"/>
    <w:rsid w:val="00FB4870"/>
    <w:rsid w:val="00FD1090"/>
    <w:rsid w:val="00FF6D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1C49"/>
  <w15:docId w15:val="{60E5A99D-C2A2-4A38-9A0B-83A5F7B9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142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31"/>
    <w:pPr>
      <w:ind w:left="720"/>
      <w:contextualSpacing/>
    </w:pPr>
  </w:style>
  <w:style w:type="table" w:styleId="TableGrid">
    <w:name w:val="Table Grid"/>
    <w:basedOn w:val="TableNormal"/>
    <w:uiPriority w:val="59"/>
    <w:rsid w:val="00C1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D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05DE9"/>
    <w:rPr>
      <w:rFonts w:ascii="Tahoma" w:hAnsi="Tahoma" w:cs="Mangal"/>
      <w:sz w:val="16"/>
      <w:szCs w:val="14"/>
    </w:rPr>
  </w:style>
  <w:style w:type="paragraph" w:styleId="Header">
    <w:name w:val="header"/>
    <w:basedOn w:val="Normal"/>
    <w:link w:val="HeaderChar"/>
    <w:uiPriority w:val="99"/>
    <w:unhideWhenUsed/>
    <w:rsid w:val="00E7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04F"/>
  </w:style>
  <w:style w:type="paragraph" w:styleId="Footer">
    <w:name w:val="footer"/>
    <w:basedOn w:val="Normal"/>
    <w:link w:val="FooterChar"/>
    <w:uiPriority w:val="99"/>
    <w:unhideWhenUsed/>
    <w:rsid w:val="00E7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04F"/>
  </w:style>
  <w:style w:type="character" w:styleId="Hyperlink">
    <w:name w:val="Hyperlink"/>
    <w:basedOn w:val="DefaultParagraphFont"/>
    <w:uiPriority w:val="99"/>
    <w:unhideWhenUsed/>
    <w:rsid w:val="00E7504F"/>
    <w:rPr>
      <w:color w:val="0000FF" w:themeColor="hyperlink"/>
      <w:u w:val="single"/>
    </w:rPr>
  </w:style>
  <w:style w:type="character" w:customStyle="1" w:styleId="UnresolvedMention1">
    <w:name w:val="Unresolved Mention1"/>
    <w:basedOn w:val="DefaultParagraphFont"/>
    <w:uiPriority w:val="99"/>
    <w:semiHidden/>
    <w:unhideWhenUsed/>
    <w:rsid w:val="00E7504F"/>
    <w:rPr>
      <w:color w:val="605E5C"/>
      <w:shd w:val="clear" w:color="auto" w:fill="E1DFDD"/>
    </w:rPr>
  </w:style>
  <w:style w:type="paragraph" w:styleId="NormalWeb">
    <w:name w:val="Normal (Web)"/>
    <w:basedOn w:val="Normal"/>
    <w:uiPriority w:val="99"/>
    <w:unhideWhenUsed/>
    <w:rsid w:val="00C41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51425"/>
    <w:rPr>
      <w:color w:val="800080" w:themeColor="followedHyperlink"/>
      <w:u w:val="single"/>
    </w:rPr>
  </w:style>
  <w:style w:type="character" w:customStyle="1" w:styleId="Heading2Char">
    <w:name w:val="Heading 2 Char"/>
    <w:basedOn w:val="DefaultParagraphFont"/>
    <w:link w:val="Heading2"/>
    <w:uiPriority w:val="9"/>
    <w:rsid w:val="0015142D"/>
    <w:rPr>
      <w:rFonts w:ascii="Times New Roman" w:eastAsia="Times New Roman" w:hAnsi="Times New Roman" w:cs="Times New Roman"/>
      <w:b/>
      <w:bCs/>
      <w:sz w:val="36"/>
      <w:szCs w:val="36"/>
      <w:lang w:eastAsia="en-IN"/>
    </w:rPr>
  </w:style>
  <w:style w:type="paragraph" w:customStyle="1" w:styleId="elementor-icon-list-item">
    <w:name w:val="elementor-icon-list-item"/>
    <w:basedOn w:val="Normal"/>
    <w:rsid w:val="001514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lementor-icon-list-text">
    <w:name w:val="elementor-icon-list-text"/>
    <w:basedOn w:val="DefaultParagraphFont"/>
    <w:rsid w:val="0015142D"/>
  </w:style>
  <w:style w:type="character" w:styleId="UnresolvedMention">
    <w:name w:val="Unresolved Mention"/>
    <w:basedOn w:val="DefaultParagraphFont"/>
    <w:uiPriority w:val="99"/>
    <w:semiHidden/>
    <w:unhideWhenUsed/>
    <w:rsid w:val="00FD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8664">
      <w:bodyDiv w:val="1"/>
      <w:marLeft w:val="0"/>
      <w:marRight w:val="0"/>
      <w:marTop w:val="0"/>
      <w:marBottom w:val="0"/>
      <w:divBdr>
        <w:top w:val="none" w:sz="0" w:space="0" w:color="auto"/>
        <w:left w:val="none" w:sz="0" w:space="0" w:color="auto"/>
        <w:bottom w:val="none" w:sz="0" w:space="0" w:color="auto"/>
        <w:right w:val="none" w:sz="0" w:space="0" w:color="auto"/>
      </w:divBdr>
    </w:div>
    <w:div w:id="511606370">
      <w:bodyDiv w:val="1"/>
      <w:marLeft w:val="0"/>
      <w:marRight w:val="0"/>
      <w:marTop w:val="0"/>
      <w:marBottom w:val="0"/>
      <w:divBdr>
        <w:top w:val="none" w:sz="0" w:space="0" w:color="auto"/>
        <w:left w:val="none" w:sz="0" w:space="0" w:color="auto"/>
        <w:bottom w:val="none" w:sz="0" w:space="0" w:color="auto"/>
        <w:right w:val="none" w:sz="0" w:space="0" w:color="auto"/>
      </w:divBdr>
      <w:divsChild>
        <w:div w:id="1562786166">
          <w:marLeft w:val="0"/>
          <w:marRight w:val="0"/>
          <w:marTop w:val="0"/>
          <w:marBottom w:val="300"/>
          <w:divBdr>
            <w:top w:val="none" w:sz="0" w:space="0" w:color="auto"/>
            <w:left w:val="none" w:sz="0" w:space="0" w:color="auto"/>
            <w:bottom w:val="none" w:sz="0" w:space="0" w:color="auto"/>
            <w:right w:val="none" w:sz="0" w:space="0" w:color="auto"/>
          </w:divBdr>
          <w:divsChild>
            <w:div w:id="1468813827">
              <w:marLeft w:val="0"/>
              <w:marRight w:val="0"/>
              <w:marTop w:val="0"/>
              <w:marBottom w:val="0"/>
              <w:divBdr>
                <w:top w:val="none" w:sz="0" w:space="0" w:color="auto"/>
                <w:left w:val="none" w:sz="0" w:space="0" w:color="auto"/>
                <w:bottom w:val="none" w:sz="0" w:space="0" w:color="auto"/>
                <w:right w:val="none" w:sz="0" w:space="0" w:color="auto"/>
              </w:divBdr>
            </w:div>
          </w:divsChild>
        </w:div>
        <w:div w:id="1801875184">
          <w:marLeft w:val="0"/>
          <w:marRight w:val="0"/>
          <w:marTop w:val="0"/>
          <w:marBottom w:val="0"/>
          <w:divBdr>
            <w:top w:val="none" w:sz="0" w:space="0" w:color="auto"/>
            <w:left w:val="none" w:sz="0" w:space="0" w:color="auto"/>
            <w:bottom w:val="none" w:sz="0" w:space="0" w:color="auto"/>
            <w:right w:val="none" w:sz="0" w:space="0" w:color="auto"/>
          </w:divBdr>
          <w:divsChild>
            <w:div w:id="4020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7189">
      <w:bodyDiv w:val="1"/>
      <w:marLeft w:val="0"/>
      <w:marRight w:val="0"/>
      <w:marTop w:val="0"/>
      <w:marBottom w:val="0"/>
      <w:divBdr>
        <w:top w:val="none" w:sz="0" w:space="0" w:color="auto"/>
        <w:left w:val="none" w:sz="0" w:space="0" w:color="auto"/>
        <w:bottom w:val="none" w:sz="0" w:space="0" w:color="auto"/>
        <w:right w:val="none" w:sz="0" w:space="0" w:color="auto"/>
      </w:divBdr>
    </w:div>
    <w:div w:id="1313287360">
      <w:bodyDiv w:val="1"/>
      <w:marLeft w:val="0"/>
      <w:marRight w:val="0"/>
      <w:marTop w:val="0"/>
      <w:marBottom w:val="0"/>
      <w:divBdr>
        <w:top w:val="none" w:sz="0" w:space="0" w:color="auto"/>
        <w:left w:val="none" w:sz="0" w:space="0" w:color="auto"/>
        <w:bottom w:val="none" w:sz="0" w:space="0" w:color="auto"/>
        <w:right w:val="none" w:sz="0" w:space="0" w:color="auto"/>
      </w:divBdr>
    </w:div>
    <w:div w:id="17139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ts.ac.in/courses-degrees_academics/" TargetMode="External"/><Relationship Id="rId13" Type="http://schemas.openxmlformats.org/officeDocument/2006/relationships/hyperlink" Target="https://cihts.ac.in/circulation-section/" TargetMode="External"/><Relationship Id="rId18" Type="http://schemas.openxmlformats.org/officeDocument/2006/relationships/hyperlink" Target="https://cihts.ac.in/library-2/" TargetMode="External"/><Relationship Id="rId26" Type="http://schemas.openxmlformats.org/officeDocument/2006/relationships/hyperlink" Target="https://cihts.ac.in/vigilance-officer/" TargetMode="External"/><Relationship Id="rId3" Type="http://schemas.openxmlformats.org/officeDocument/2006/relationships/styles" Target="styles.xml"/><Relationship Id="rId21" Type="http://schemas.openxmlformats.org/officeDocument/2006/relationships/hyperlink" Target="https://cihts.ac.in/public-grievanc" TargetMode="External"/><Relationship Id="rId7" Type="http://schemas.openxmlformats.org/officeDocument/2006/relationships/endnotes" Target="endnotes.xml"/><Relationship Id="rId12" Type="http://schemas.openxmlformats.org/officeDocument/2006/relationships/hyperlink" Target="https://cihts.ac.in/tibetan-section/" TargetMode="External"/><Relationship Id="rId17" Type="http://schemas.openxmlformats.org/officeDocument/2006/relationships/hyperlink" Target="https://cihts.ac.in/maintenance-stores-section/" TargetMode="External"/><Relationship Id="rId25" Type="http://schemas.openxmlformats.org/officeDocument/2006/relationships/hyperlink" Target="https://cihts.ac.in/anti-ragging-committee/" TargetMode="External"/><Relationship Id="rId2" Type="http://schemas.openxmlformats.org/officeDocument/2006/relationships/numbering" Target="numbering.xml"/><Relationship Id="rId16" Type="http://schemas.openxmlformats.org/officeDocument/2006/relationships/hyperlink" Target="https://cihts.ac.in/computer-section/" TargetMode="External"/><Relationship Id="rId20" Type="http://schemas.openxmlformats.org/officeDocument/2006/relationships/hyperlink" Target="https://cihts.ac.in/academic-calend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hts.ac.in/periodical-reference-section/" TargetMode="External"/><Relationship Id="rId24" Type="http://schemas.openxmlformats.org/officeDocument/2006/relationships/hyperlink" Target="https://cihts.ac.in/sc-st-obc-liaison-cell/" TargetMode="External"/><Relationship Id="rId5" Type="http://schemas.openxmlformats.org/officeDocument/2006/relationships/webSettings" Target="webSettings.xml"/><Relationship Id="rId15" Type="http://schemas.openxmlformats.org/officeDocument/2006/relationships/hyperlink" Target="https://cihts.ac.in/multimedia-section/" TargetMode="External"/><Relationship Id="rId23" Type="http://schemas.openxmlformats.org/officeDocument/2006/relationships/hyperlink" Target="https://cihts.ac.in/sexual-harassment-cell/" TargetMode="External"/><Relationship Id="rId28" Type="http://schemas.openxmlformats.org/officeDocument/2006/relationships/fontTable" Target="fontTable.xml"/><Relationship Id="rId10" Type="http://schemas.openxmlformats.org/officeDocument/2006/relationships/hyperlink" Target="https://cihts.ac.in/acquisition-section/" TargetMode="External"/><Relationship Id="rId19" Type="http://schemas.openxmlformats.org/officeDocument/2006/relationships/hyperlink" Target="https://cihts.ac.in/guest-house/" TargetMode="External"/><Relationship Id="rId4" Type="http://schemas.openxmlformats.org/officeDocument/2006/relationships/settings" Target="settings.xml"/><Relationship Id="rId9" Type="http://schemas.openxmlformats.org/officeDocument/2006/relationships/hyperlink" Target="https://cihts.ac.in/campus-map/" TargetMode="External"/><Relationship Id="rId14" Type="http://schemas.openxmlformats.org/officeDocument/2006/relationships/hyperlink" Target="https://cihts.ac.in/stack-section/" TargetMode="External"/><Relationship Id="rId22" Type="http://schemas.openxmlformats.org/officeDocument/2006/relationships/hyperlink" Target="https://cihts.ac.in/public-grievanc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iht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0167-34E0-4831-AF79-5E3E77F8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Sudhriti Biswas</cp:lastModifiedBy>
  <cp:revision>47</cp:revision>
  <cp:lastPrinted>2023-06-12T11:13:00Z</cp:lastPrinted>
  <dcterms:created xsi:type="dcterms:W3CDTF">2023-03-04T08:53:00Z</dcterms:created>
  <dcterms:modified xsi:type="dcterms:W3CDTF">2025-03-07T07:37:00Z</dcterms:modified>
</cp:coreProperties>
</file>